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18309C4">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sz w:val="44"/>
        </w:rPr>
      </w:pPr>
    </w:p>
    <w:p w14:paraId="1F931569">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sz w:val="44"/>
        </w:rPr>
      </w:pPr>
    </w:p>
    <w:p w14:paraId="2654A7F1">
      <w:pPr>
        <w:keepNext w:val="0"/>
        <w:keepLines w:val="0"/>
        <w:pageBreakBefore w:val="0"/>
        <w:widowControl w:val="0"/>
        <w:kinsoku/>
        <w:wordWrap/>
        <w:overflowPunct/>
        <w:topLinePunct w:val="0"/>
        <w:autoSpaceDE/>
        <w:autoSpaceDN/>
        <w:bidi w:val="0"/>
        <w:adjustRightInd/>
        <w:snapToGrid/>
        <w:spacing w:line="660" w:lineRule="exact"/>
        <w:jc w:val="both"/>
        <w:textAlignment w:val="auto"/>
        <w:rPr>
          <w:sz w:val="44"/>
        </w:rPr>
      </w:pPr>
    </w:p>
    <w:p w14:paraId="5C95EAF9">
      <w:pPr>
        <w:keepNext w:val="0"/>
        <w:keepLines w:val="0"/>
        <w:pageBreakBefore w:val="0"/>
        <w:widowControl w:val="0"/>
        <w:kinsoku/>
        <w:wordWrap/>
        <w:overflowPunct/>
        <w:topLinePunct w:val="0"/>
        <w:autoSpaceDE/>
        <w:autoSpaceDN/>
        <w:bidi w:val="0"/>
        <w:adjustRightInd/>
        <w:snapToGrid/>
        <w:spacing w:line="660" w:lineRule="exact"/>
        <w:jc w:val="both"/>
        <w:textAlignment w:val="auto"/>
        <w:rPr>
          <w:sz w:val="44"/>
        </w:rPr>
      </w:pPr>
    </w:p>
    <w:p w14:paraId="542BD804">
      <w:pPr>
        <w:keepNext w:val="0"/>
        <w:keepLines w:val="0"/>
        <w:pageBreakBefore w:val="0"/>
        <w:widowControl w:val="0"/>
        <w:kinsoku/>
        <w:wordWrap/>
        <w:overflowPunct/>
        <w:topLinePunct w:val="0"/>
        <w:autoSpaceDE/>
        <w:autoSpaceDN/>
        <w:bidi w:val="0"/>
        <w:adjustRightInd/>
        <w:snapToGrid/>
        <w:spacing w:line="660" w:lineRule="exact"/>
        <w:jc w:val="both"/>
        <w:textAlignment w:val="auto"/>
        <w:rPr>
          <w:sz w:val="44"/>
        </w:rPr>
      </w:pPr>
    </w:p>
    <w:p w14:paraId="048152AB">
      <w:pPr>
        <w:keepNext w:val="0"/>
        <w:keepLines w:val="0"/>
        <w:pageBreakBefore w:val="0"/>
        <w:widowControl w:val="0"/>
        <w:kinsoku/>
        <w:wordWrap/>
        <w:overflowPunct/>
        <w:topLinePunct w:val="0"/>
        <w:autoSpaceDE/>
        <w:autoSpaceDN/>
        <w:bidi w:val="0"/>
        <w:adjustRightInd/>
        <w:snapToGrid/>
        <w:spacing w:line="900" w:lineRule="exact"/>
        <w:jc w:val="both"/>
        <w:textAlignment w:val="auto"/>
        <w:rPr>
          <w:sz w:val="44"/>
        </w:rPr>
      </w:pPr>
    </w:p>
    <w:p w14:paraId="6627D88C">
      <w:pPr>
        <w:keepNext w:val="0"/>
        <w:keepLines w:val="0"/>
        <w:pageBreakBefore w:val="0"/>
        <w:widowControl w:val="0"/>
        <w:kinsoku/>
        <w:wordWrap/>
        <w:overflowPunct/>
        <w:topLinePunct w:val="0"/>
        <w:autoSpaceDE/>
        <w:autoSpaceDN/>
        <w:bidi w:val="0"/>
        <w:adjustRightInd/>
        <w:snapToGrid/>
        <w:spacing w:line="900" w:lineRule="exact"/>
        <w:jc w:val="both"/>
        <w:textAlignment w:val="auto"/>
        <w:rPr>
          <w:sz w:val="44"/>
        </w:rPr>
      </w:pPr>
    </w:p>
    <w:p w14:paraId="158F70A5">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芦政〔20</w:t>
      </w:r>
      <w:r>
        <w:rPr>
          <w:rFonts w:hint="eastAsia" w:ascii="楷体_GB2312" w:hAnsi="楷体_GB2312" w:eastAsia="楷体_GB2312" w:cs="楷体_GB2312"/>
          <w:sz w:val="32"/>
          <w:szCs w:val="32"/>
          <w:lang w:val="en-US" w:eastAsia="zh-CN"/>
        </w:rPr>
        <w:t>24</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23</w:t>
      </w:r>
      <w:r>
        <w:rPr>
          <w:rFonts w:hint="eastAsia" w:ascii="楷体_GB2312" w:hAnsi="楷体_GB2312" w:eastAsia="楷体_GB2312" w:cs="楷体_GB2312"/>
          <w:sz w:val="32"/>
          <w:szCs w:val="32"/>
        </w:rPr>
        <w:t>号</w:t>
      </w:r>
    </w:p>
    <w:p w14:paraId="3586086D">
      <w:pPr>
        <w:spacing w:line="560" w:lineRule="exact"/>
        <w:jc w:val="center"/>
        <w:rPr>
          <w:rFonts w:hint="eastAsia" w:ascii="方正小标宋简体" w:eastAsia="方正小标宋简体"/>
          <w:sz w:val="44"/>
        </w:rPr>
      </w:pPr>
      <w:r>
        <w:rPr>
          <w:rFonts w:hint="eastAsia" w:ascii="方正小标宋简体" w:eastAsia="方正小标宋简体"/>
          <w:sz w:val="44"/>
        </w:rPr>
        <w:t>芦田镇人民政府关于下达</w:t>
      </w:r>
      <w:r>
        <w:rPr>
          <w:rFonts w:ascii="方正小标宋简体" w:eastAsia="方正小标宋简体"/>
          <w:sz w:val="44"/>
        </w:rPr>
        <w:t>20</w:t>
      </w:r>
      <w:r>
        <w:rPr>
          <w:rFonts w:hint="eastAsia" w:ascii="方正小标宋简体" w:eastAsia="方正小标宋简体"/>
          <w:sz w:val="44"/>
          <w:lang w:val="en-US" w:eastAsia="zh-CN"/>
        </w:rPr>
        <w:t>24</w:t>
      </w:r>
      <w:r>
        <w:rPr>
          <w:rFonts w:hint="eastAsia" w:ascii="方正小标宋简体" w:eastAsia="方正小标宋简体"/>
          <w:sz w:val="44"/>
        </w:rPr>
        <w:t>年森林生态</w:t>
      </w:r>
    </w:p>
    <w:p w14:paraId="32EA8764">
      <w:pPr>
        <w:spacing w:line="560" w:lineRule="exact"/>
        <w:jc w:val="center"/>
        <w:rPr>
          <w:rFonts w:hint="eastAsia" w:ascii="方正小标宋简体" w:eastAsia="方正小标宋简体"/>
          <w:sz w:val="44"/>
        </w:rPr>
      </w:pPr>
      <w:r>
        <w:rPr>
          <w:rFonts w:hint="eastAsia" w:ascii="方正小标宋简体" w:eastAsia="方正小标宋简体"/>
          <w:sz w:val="44"/>
        </w:rPr>
        <w:t>效益补偿</w:t>
      </w:r>
      <w:r>
        <w:rPr>
          <w:rFonts w:hint="eastAsia" w:ascii="方正小标宋简体" w:eastAsia="方正小标宋简体"/>
          <w:sz w:val="44"/>
          <w:lang w:eastAsia="zh-CN"/>
        </w:rPr>
        <w:t>补助资</w:t>
      </w:r>
      <w:r>
        <w:rPr>
          <w:rFonts w:hint="eastAsia" w:ascii="方正小标宋简体" w:eastAsia="方正小标宋简体"/>
          <w:sz w:val="44"/>
        </w:rPr>
        <w:t>金的通知</w:t>
      </w:r>
    </w:p>
    <w:p w14:paraId="243FA9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eastAsia="方正小标宋简体"/>
          <w:sz w:val="44"/>
        </w:rPr>
      </w:pPr>
    </w:p>
    <w:p w14:paraId="463E0DAD">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各村</w:t>
      </w:r>
      <w:r>
        <w:rPr>
          <w:rFonts w:hint="eastAsia" w:ascii="仿宋_GB2312" w:eastAsia="仿宋_GB2312"/>
          <w:sz w:val="32"/>
          <w:szCs w:val="32"/>
          <w:lang w:val="en-US" w:eastAsia="zh-CN"/>
        </w:rPr>
        <w:t>（场）</w:t>
      </w:r>
      <w:r>
        <w:rPr>
          <w:rFonts w:hint="eastAsia" w:ascii="仿宋_GB2312" w:eastAsia="仿宋_GB2312"/>
          <w:sz w:val="32"/>
          <w:szCs w:val="32"/>
        </w:rPr>
        <w:t>：</w:t>
      </w:r>
    </w:p>
    <w:p w14:paraId="4EADACEB">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根据《安溪县</w:t>
      </w:r>
      <w:r>
        <w:rPr>
          <w:rFonts w:hint="eastAsia" w:ascii="仿宋_GB2312" w:hAnsi="仿宋" w:eastAsia="仿宋_GB2312" w:cs="仿宋"/>
          <w:sz w:val="32"/>
          <w:szCs w:val="32"/>
          <w:lang w:eastAsia="zh-CN"/>
        </w:rPr>
        <w:t>林业局</w:t>
      </w:r>
      <w:r>
        <w:rPr>
          <w:rFonts w:hint="eastAsia" w:ascii="仿宋_GB2312" w:hAnsi="仿宋" w:eastAsia="仿宋_GB2312" w:cs="仿宋"/>
          <w:sz w:val="32"/>
          <w:szCs w:val="32"/>
        </w:rPr>
        <w:t>、安溪县</w:t>
      </w:r>
      <w:r>
        <w:rPr>
          <w:rFonts w:hint="eastAsia" w:ascii="仿宋_GB2312" w:hAnsi="仿宋" w:eastAsia="仿宋_GB2312" w:cs="仿宋"/>
          <w:sz w:val="32"/>
          <w:szCs w:val="32"/>
          <w:lang w:eastAsia="zh-CN"/>
        </w:rPr>
        <w:t>财政局</w:t>
      </w:r>
      <w:r>
        <w:rPr>
          <w:rFonts w:hint="eastAsia" w:ascii="仿宋_GB2312" w:hAnsi="仿宋" w:eastAsia="仿宋_GB2312" w:cs="仿宋"/>
          <w:sz w:val="32"/>
          <w:szCs w:val="32"/>
        </w:rPr>
        <w:t>关于下达</w:t>
      </w:r>
      <w:r>
        <w:rPr>
          <w:rFonts w:ascii="仿宋_GB2312" w:hAnsi="仿宋" w:eastAsia="仿宋_GB2312" w:cs="仿宋"/>
          <w:sz w:val="32"/>
          <w:szCs w:val="32"/>
        </w:rPr>
        <w:t>20</w:t>
      </w:r>
      <w:r>
        <w:rPr>
          <w:rFonts w:hint="eastAsia" w:ascii="仿宋_GB2312" w:hAnsi="仿宋" w:eastAsia="仿宋_GB2312" w:cs="仿宋"/>
          <w:sz w:val="32"/>
          <w:szCs w:val="32"/>
          <w:lang w:val="en-US" w:eastAsia="zh-CN"/>
        </w:rPr>
        <w:t>24</w:t>
      </w:r>
      <w:r>
        <w:rPr>
          <w:rFonts w:hint="eastAsia" w:ascii="仿宋_GB2312" w:hAnsi="仿宋" w:eastAsia="仿宋_GB2312" w:cs="仿宋"/>
          <w:sz w:val="32"/>
          <w:szCs w:val="32"/>
        </w:rPr>
        <w:t>年森林生态效益补偿</w:t>
      </w:r>
      <w:r>
        <w:rPr>
          <w:rFonts w:hint="eastAsia" w:ascii="仿宋_GB2312" w:hAnsi="仿宋" w:eastAsia="仿宋_GB2312" w:cs="仿宋"/>
          <w:sz w:val="32"/>
          <w:szCs w:val="32"/>
          <w:lang w:eastAsia="zh-CN"/>
        </w:rPr>
        <w:t>补助资金</w:t>
      </w:r>
      <w:r>
        <w:rPr>
          <w:rFonts w:hint="eastAsia" w:ascii="仿宋_GB2312" w:hAnsi="仿宋" w:eastAsia="仿宋_GB2312" w:cs="仿宋"/>
          <w:sz w:val="32"/>
          <w:szCs w:val="32"/>
        </w:rPr>
        <w:t>的通知》（安</w:t>
      </w:r>
      <w:r>
        <w:rPr>
          <w:rFonts w:hint="eastAsia" w:ascii="仿宋_GB2312" w:hAnsi="仿宋" w:eastAsia="仿宋_GB2312" w:cs="仿宋"/>
          <w:sz w:val="32"/>
          <w:szCs w:val="32"/>
          <w:lang w:eastAsia="zh-CN"/>
        </w:rPr>
        <w:t>林财</w:t>
      </w:r>
      <w:r>
        <w:rPr>
          <w:rFonts w:hint="eastAsia" w:ascii="仿宋_GB2312" w:hAnsi="仿宋" w:eastAsia="仿宋_GB2312"/>
          <w:sz w:val="32"/>
          <w:szCs w:val="32"/>
        </w:rPr>
        <w:t>〔20</w:t>
      </w:r>
      <w:r>
        <w:rPr>
          <w:rFonts w:hint="eastAsia" w:ascii="仿宋_GB2312" w:hAnsi="仿宋" w:eastAsia="仿宋_GB2312"/>
          <w:sz w:val="32"/>
          <w:szCs w:val="32"/>
          <w:lang w:val="en-US" w:eastAsia="zh-CN"/>
        </w:rPr>
        <w:t>24</w:t>
      </w:r>
      <w:r>
        <w:rPr>
          <w:rFonts w:hint="eastAsia" w:ascii="仿宋_GB2312" w:hAnsi="仿宋" w:eastAsia="仿宋_GB2312"/>
          <w:sz w:val="32"/>
          <w:szCs w:val="32"/>
        </w:rPr>
        <w:t>〕</w:t>
      </w:r>
      <w:r>
        <w:rPr>
          <w:rFonts w:hint="eastAsia" w:ascii="仿宋_GB2312" w:hAnsi="仿宋" w:eastAsia="仿宋_GB2312" w:cs="仿宋"/>
          <w:sz w:val="32"/>
          <w:szCs w:val="32"/>
          <w:lang w:val="en-US" w:eastAsia="zh-CN"/>
        </w:rPr>
        <w:t>14</w:t>
      </w:r>
      <w:r>
        <w:rPr>
          <w:rFonts w:hint="eastAsia" w:ascii="仿宋_GB2312" w:hAnsi="仿宋" w:eastAsia="仿宋_GB2312" w:cs="仿宋"/>
          <w:sz w:val="32"/>
          <w:szCs w:val="32"/>
        </w:rPr>
        <w:t>号）的</w:t>
      </w:r>
      <w:r>
        <w:rPr>
          <w:rFonts w:hint="eastAsia" w:ascii="仿宋_GB2312" w:hAnsi="仿宋" w:eastAsia="仿宋_GB2312" w:cs="仿宋"/>
          <w:sz w:val="32"/>
          <w:szCs w:val="32"/>
          <w:lang w:eastAsia="zh-CN"/>
        </w:rPr>
        <w:t>精神</w:t>
      </w:r>
      <w:r>
        <w:rPr>
          <w:rFonts w:hint="eastAsia" w:ascii="仿宋_GB2312" w:hAnsi="仿宋" w:eastAsia="仿宋_GB2312" w:cs="仿宋"/>
          <w:sz w:val="32"/>
          <w:szCs w:val="32"/>
        </w:rPr>
        <w:t>，现将</w:t>
      </w:r>
      <w:r>
        <w:rPr>
          <w:rFonts w:ascii="仿宋_GB2312" w:hAnsi="仿宋" w:eastAsia="仿宋_GB2312" w:cs="仿宋"/>
          <w:sz w:val="32"/>
          <w:szCs w:val="32"/>
        </w:rPr>
        <w:t>20</w:t>
      </w:r>
      <w:r>
        <w:rPr>
          <w:rFonts w:hint="eastAsia" w:ascii="仿宋_GB2312" w:hAnsi="仿宋" w:eastAsia="仿宋_GB2312" w:cs="仿宋"/>
          <w:sz w:val="32"/>
          <w:szCs w:val="32"/>
          <w:lang w:val="en-US" w:eastAsia="zh-CN"/>
        </w:rPr>
        <w:t>24</w:t>
      </w:r>
      <w:r>
        <w:rPr>
          <w:rFonts w:hint="eastAsia" w:ascii="仿宋_GB2312" w:hAnsi="仿宋" w:eastAsia="仿宋_GB2312" w:cs="仿宋"/>
          <w:sz w:val="32"/>
          <w:szCs w:val="32"/>
        </w:rPr>
        <w:t>年森林生态效益补偿</w:t>
      </w:r>
      <w:r>
        <w:rPr>
          <w:rFonts w:hint="eastAsia" w:ascii="仿宋_GB2312" w:hAnsi="仿宋" w:eastAsia="仿宋_GB2312" w:cs="仿宋"/>
          <w:sz w:val="32"/>
          <w:szCs w:val="32"/>
          <w:lang w:eastAsia="zh-CN"/>
        </w:rPr>
        <w:t>补助资</w:t>
      </w:r>
      <w:r>
        <w:rPr>
          <w:rFonts w:hint="eastAsia" w:ascii="仿宋_GB2312" w:hAnsi="仿宋" w:eastAsia="仿宋_GB2312" w:cs="仿宋"/>
          <w:sz w:val="32"/>
          <w:szCs w:val="32"/>
        </w:rPr>
        <w:t>金</w:t>
      </w:r>
      <w:r>
        <w:rPr>
          <w:rFonts w:hint="eastAsia" w:ascii="仿宋_GB2312" w:hAnsi="仿宋" w:eastAsia="仿宋_GB2312" w:cs="仿宋"/>
          <w:sz w:val="32"/>
          <w:szCs w:val="32"/>
          <w:lang w:val="en-US" w:eastAsia="zh-CN"/>
        </w:rPr>
        <w:t>801975</w:t>
      </w:r>
      <w:r>
        <w:rPr>
          <w:rFonts w:hint="eastAsia" w:ascii="仿宋_GB2312" w:hAnsi="仿宋" w:eastAsia="仿宋_GB2312" w:cs="仿宋"/>
          <w:sz w:val="32"/>
          <w:szCs w:val="32"/>
        </w:rPr>
        <w:t>元下达给你们（</w:t>
      </w:r>
      <w:r>
        <w:rPr>
          <w:rFonts w:hint="eastAsia" w:ascii="仿宋_GB2312" w:hAnsi="仿宋" w:eastAsia="仿宋_GB2312" w:cs="仿宋"/>
          <w:sz w:val="32"/>
          <w:szCs w:val="32"/>
          <w:lang w:eastAsia="zh-CN"/>
        </w:rPr>
        <w:t>具体</w:t>
      </w:r>
      <w:r>
        <w:rPr>
          <w:rFonts w:hint="eastAsia" w:ascii="仿宋_GB2312" w:hAnsi="仿宋" w:eastAsia="仿宋_GB2312" w:cs="仿宋"/>
          <w:sz w:val="32"/>
          <w:szCs w:val="32"/>
        </w:rPr>
        <w:t>详见附表）。为加强资金管理，提出以下意见，请遵照执行。</w:t>
      </w:r>
    </w:p>
    <w:p w14:paraId="55F39109">
      <w:pPr>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lang w:eastAsia="zh-CN"/>
        </w:rPr>
        <w:t>一、</w:t>
      </w:r>
      <w:r>
        <w:rPr>
          <w:rFonts w:hint="eastAsia" w:ascii="仿宋_GB2312" w:hAnsi="仿宋" w:eastAsia="仿宋_GB2312"/>
          <w:sz w:val="32"/>
          <w:szCs w:val="32"/>
          <w:lang w:eastAsia="zh-CN"/>
        </w:rPr>
        <w:t>省级生态公益林实行分类分档补助</w:t>
      </w:r>
      <w:r>
        <w:rPr>
          <w:rFonts w:hint="eastAsia" w:ascii="仿宋_GB2312" w:hAnsi="仿宋" w:eastAsia="仿宋_GB2312"/>
          <w:sz w:val="32"/>
          <w:szCs w:val="32"/>
        </w:rPr>
        <w:t>。省级生态公益林补偿性支出标准为经</w:t>
      </w:r>
      <w:r>
        <w:rPr>
          <w:rFonts w:ascii="仿宋_GB2312" w:hAnsi="仿宋" w:eastAsia="仿宋_GB2312"/>
          <w:sz w:val="32"/>
          <w:szCs w:val="32"/>
        </w:rPr>
        <w:t>济林和</w:t>
      </w:r>
      <w:r>
        <w:rPr>
          <w:rFonts w:hint="eastAsia" w:ascii="仿宋_GB2312" w:hAnsi="仿宋" w:eastAsia="仿宋_GB2312"/>
          <w:sz w:val="32"/>
          <w:szCs w:val="32"/>
        </w:rPr>
        <w:t>竹林26.7</w:t>
      </w:r>
      <w:r>
        <w:rPr>
          <w:rFonts w:hint="eastAsia" w:ascii="仿宋_GB2312" w:hAnsi="仿宋" w:eastAsia="仿宋_GB2312"/>
          <w:sz w:val="32"/>
          <w:szCs w:val="32"/>
          <w:lang w:val="en-US" w:eastAsia="zh-CN"/>
        </w:rPr>
        <w:t>5</w:t>
      </w:r>
      <w:r>
        <w:rPr>
          <w:rFonts w:hint="eastAsia" w:ascii="仿宋_GB2312" w:hAnsi="仿宋" w:eastAsia="仿宋_GB2312"/>
          <w:sz w:val="32"/>
          <w:szCs w:val="32"/>
        </w:rPr>
        <w:t>元/亩，</w:t>
      </w:r>
      <w:r>
        <w:rPr>
          <w:rFonts w:ascii="仿宋_GB2312" w:hAnsi="仿宋" w:eastAsia="仿宋_GB2312"/>
          <w:sz w:val="32"/>
          <w:szCs w:val="32"/>
        </w:rPr>
        <w:t>乔木林和其他林</w:t>
      </w:r>
      <w:r>
        <w:rPr>
          <w:rFonts w:hint="eastAsia" w:ascii="仿宋_GB2312" w:hAnsi="仿宋" w:eastAsia="仿宋_GB2312"/>
          <w:sz w:val="32"/>
          <w:szCs w:val="32"/>
        </w:rPr>
        <w:t>27.7</w:t>
      </w:r>
      <w:r>
        <w:rPr>
          <w:rFonts w:hint="eastAsia" w:ascii="仿宋_GB2312" w:hAnsi="仿宋" w:eastAsia="仿宋_GB2312"/>
          <w:sz w:val="32"/>
          <w:szCs w:val="32"/>
          <w:lang w:val="en-US" w:eastAsia="zh-CN"/>
        </w:rPr>
        <w:t>5</w:t>
      </w:r>
      <w:r>
        <w:rPr>
          <w:rFonts w:hint="eastAsia" w:ascii="仿宋_GB2312" w:hAnsi="仿宋" w:eastAsia="仿宋_GB2312"/>
          <w:sz w:val="32"/>
          <w:szCs w:val="32"/>
        </w:rPr>
        <w:t>元/亩。扣森林综合险0.1</w:t>
      </w:r>
      <w:r>
        <w:rPr>
          <w:rFonts w:hint="eastAsia" w:ascii="仿宋_GB2312" w:hAnsi="仿宋" w:eastAsia="仿宋_GB2312"/>
          <w:sz w:val="32"/>
          <w:szCs w:val="32"/>
          <w:lang w:val="en-US" w:eastAsia="zh-CN"/>
        </w:rPr>
        <w:t>8</w:t>
      </w:r>
      <w:r>
        <w:rPr>
          <w:rFonts w:hint="eastAsia" w:ascii="仿宋_GB2312" w:hAnsi="仿宋" w:eastAsia="仿宋_GB2312"/>
          <w:sz w:val="32"/>
          <w:szCs w:val="32"/>
        </w:rPr>
        <w:t>元/亩，本次实际下达管护补助支出标准为经</w:t>
      </w:r>
      <w:r>
        <w:rPr>
          <w:rFonts w:ascii="仿宋_GB2312" w:hAnsi="仿宋" w:eastAsia="仿宋_GB2312"/>
          <w:sz w:val="32"/>
          <w:szCs w:val="32"/>
        </w:rPr>
        <w:t>济林和</w:t>
      </w:r>
      <w:r>
        <w:rPr>
          <w:rFonts w:hint="eastAsia" w:ascii="仿宋_GB2312" w:hAnsi="仿宋" w:eastAsia="仿宋_GB2312"/>
          <w:sz w:val="32"/>
          <w:szCs w:val="32"/>
        </w:rPr>
        <w:t>竹林26.</w:t>
      </w:r>
      <w:r>
        <w:rPr>
          <w:rFonts w:hint="eastAsia" w:ascii="仿宋_GB2312" w:hAnsi="仿宋" w:eastAsia="仿宋_GB2312"/>
          <w:sz w:val="32"/>
          <w:szCs w:val="32"/>
          <w:lang w:val="en-US" w:eastAsia="zh-CN"/>
        </w:rPr>
        <w:t>57</w:t>
      </w:r>
      <w:r>
        <w:rPr>
          <w:rFonts w:hint="eastAsia" w:ascii="仿宋_GB2312" w:hAnsi="仿宋" w:eastAsia="仿宋_GB2312"/>
          <w:sz w:val="32"/>
          <w:szCs w:val="32"/>
        </w:rPr>
        <w:t>元/亩，</w:t>
      </w:r>
      <w:r>
        <w:rPr>
          <w:rFonts w:ascii="仿宋_GB2312" w:hAnsi="仿宋" w:eastAsia="仿宋_GB2312"/>
          <w:sz w:val="32"/>
          <w:szCs w:val="32"/>
        </w:rPr>
        <w:t>乔木林和其他林</w:t>
      </w:r>
      <w:r>
        <w:rPr>
          <w:rFonts w:hint="eastAsia" w:ascii="仿宋_GB2312" w:hAnsi="仿宋" w:eastAsia="仿宋_GB2312"/>
          <w:sz w:val="32"/>
          <w:szCs w:val="32"/>
        </w:rPr>
        <w:t>27.</w:t>
      </w:r>
      <w:r>
        <w:rPr>
          <w:rFonts w:hint="eastAsia" w:ascii="仿宋_GB2312" w:hAnsi="仿宋" w:eastAsia="仿宋_GB2312"/>
          <w:sz w:val="32"/>
          <w:szCs w:val="32"/>
          <w:lang w:val="en-US" w:eastAsia="zh-CN"/>
        </w:rPr>
        <w:t>57</w:t>
      </w:r>
      <w:r>
        <w:rPr>
          <w:rFonts w:hint="eastAsia" w:ascii="仿宋_GB2312" w:hAnsi="仿宋" w:eastAsia="仿宋_GB2312"/>
          <w:sz w:val="32"/>
          <w:szCs w:val="32"/>
        </w:rPr>
        <w:t>元/亩。</w:t>
      </w:r>
    </w:p>
    <w:p w14:paraId="1E05D583">
      <w:pPr>
        <w:spacing w:line="560" w:lineRule="exact"/>
        <w:ind w:firstLine="643" w:firstLineChars="200"/>
        <w:rPr>
          <w:rFonts w:hint="eastAsia" w:ascii="仿宋_GB2312" w:hAnsi="仿宋" w:eastAsia="仿宋_GB2312"/>
          <w:sz w:val="32"/>
          <w:szCs w:val="32"/>
        </w:rPr>
      </w:pPr>
      <w:r>
        <w:rPr>
          <w:rFonts w:hint="eastAsia" w:ascii="仿宋_GB2312" w:hAnsi="仿宋" w:eastAsia="仿宋_GB2312" w:cs="仿宋"/>
          <w:b/>
          <w:bCs/>
          <w:sz w:val="32"/>
          <w:szCs w:val="32"/>
          <w:lang w:eastAsia="zh-CN"/>
        </w:rPr>
        <w:t>二、</w:t>
      </w:r>
      <w:r>
        <w:rPr>
          <w:rFonts w:hint="eastAsia" w:ascii="仿宋_GB2312" w:hAnsi="仿宋" w:eastAsia="仿宋_GB2312" w:cs="仿宋"/>
          <w:sz w:val="32"/>
          <w:szCs w:val="32"/>
        </w:rPr>
        <w:t>根据《</w:t>
      </w:r>
      <w:r>
        <w:rPr>
          <w:rFonts w:hint="eastAsia" w:ascii="仿宋_GB2312" w:hAnsi="仿宋" w:eastAsia="仿宋_GB2312"/>
          <w:sz w:val="32"/>
          <w:szCs w:val="32"/>
        </w:rPr>
        <w:t>安溪县财政局、安溪县林业局关于印发安溪县林业生态补偿专项资金管理办法的通知》（安财农［2022］140号）及相关规定</w:t>
      </w:r>
      <w:r>
        <w:rPr>
          <w:rFonts w:hint="eastAsia" w:ascii="仿宋_GB2312" w:hAnsi="仿宋" w:eastAsia="仿宋_GB2312" w:cs="仿宋"/>
          <w:sz w:val="32"/>
          <w:szCs w:val="32"/>
        </w:rPr>
        <w:t>，</w:t>
      </w:r>
      <w:r>
        <w:rPr>
          <w:rFonts w:hint="eastAsia" w:ascii="仿宋_GB2312" w:hAnsi="仿宋" w:eastAsia="仿宋_GB2312"/>
          <w:sz w:val="32"/>
          <w:szCs w:val="32"/>
        </w:rPr>
        <w:t>直接管护费是指用于直接从事</w:t>
      </w:r>
      <w:r>
        <w:rPr>
          <w:rFonts w:hint="eastAsia" w:ascii="仿宋_GB2312" w:hAnsi="仿宋" w:eastAsia="仿宋_GB2312"/>
          <w:sz w:val="32"/>
          <w:szCs w:val="32"/>
          <w:lang w:eastAsia="zh-CN"/>
        </w:rPr>
        <w:t>重点生态公益林</w:t>
      </w:r>
      <w:r>
        <w:rPr>
          <w:rFonts w:hint="eastAsia" w:ascii="仿宋_GB2312" w:hAnsi="仿宋" w:eastAsia="仿宋_GB2312"/>
          <w:sz w:val="32"/>
          <w:szCs w:val="32"/>
        </w:rPr>
        <w:t>管护工作的管护员工资，由镇政府统筹支出，该项具体费用按20％计提。村集体监管费是拨给村集体，用于从事</w:t>
      </w:r>
      <w:r>
        <w:rPr>
          <w:rFonts w:hint="eastAsia" w:ascii="仿宋_GB2312" w:hAnsi="仿宋" w:eastAsia="仿宋_GB2312"/>
          <w:sz w:val="32"/>
          <w:szCs w:val="32"/>
          <w:lang w:eastAsia="zh-CN"/>
        </w:rPr>
        <w:t>重点生态公益林</w:t>
      </w:r>
      <w:r>
        <w:rPr>
          <w:rFonts w:hint="eastAsia" w:ascii="仿宋_GB2312" w:hAnsi="仿宋" w:eastAsia="仿宋_GB2312"/>
          <w:sz w:val="32"/>
          <w:szCs w:val="32"/>
        </w:rPr>
        <w:t>保护宣传、</w:t>
      </w:r>
      <w:r>
        <w:rPr>
          <w:rFonts w:hint="eastAsia" w:ascii="仿宋_GB2312" w:hAnsi="仿宋" w:eastAsia="仿宋_GB2312"/>
          <w:sz w:val="32"/>
          <w:szCs w:val="32"/>
          <w:lang w:eastAsia="zh-CN"/>
        </w:rPr>
        <w:t>森林</w:t>
      </w:r>
      <w:r>
        <w:rPr>
          <w:rFonts w:hint="eastAsia" w:ascii="仿宋_GB2312" w:hAnsi="仿宋" w:eastAsia="仿宋_GB2312"/>
          <w:sz w:val="32"/>
          <w:szCs w:val="32"/>
        </w:rPr>
        <w:t>防火、防盗、</w:t>
      </w:r>
      <w:r>
        <w:rPr>
          <w:rFonts w:hint="eastAsia" w:ascii="仿宋_GB2312" w:hAnsi="仿宋" w:eastAsia="仿宋_GB2312"/>
          <w:sz w:val="32"/>
          <w:szCs w:val="32"/>
          <w:lang w:eastAsia="zh-CN"/>
        </w:rPr>
        <w:t>有害生物</w:t>
      </w:r>
      <w:r>
        <w:rPr>
          <w:rFonts w:hint="eastAsia" w:ascii="仿宋_GB2312" w:hAnsi="仿宋" w:eastAsia="仿宋_GB2312"/>
          <w:sz w:val="32"/>
          <w:szCs w:val="32"/>
        </w:rPr>
        <w:t>防治及管护质量检查</w:t>
      </w:r>
      <w:r>
        <w:rPr>
          <w:rFonts w:hint="eastAsia" w:ascii="仿宋_GB2312" w:hAnsi="仿宋" w:eastAsia="仿宋_GB2312"/>
          <w:sz w:val="32"/>
          <w:szCs w:val="32"/>
          <w:lang w:eastAsia="zh-CN"/>
        </w:rPr>
        <w:t>及造林、补植、抚育</w:t>
      </w:r>
      <w:r>
        <w:rPr>
          <w:rFonts w:hint="eastAsia" w:ascii="仿宋_GB2312" w:hAnsi="仿宋" w:eastAsia="仿宋_GB2312"/>
          <w:sz w:val="32"/>
          <w:szCs w:val="32"/>
        </w:rPr>
        <w:t>等支出，该项具体费用</w:t>
      </w:r>
      <w:r>
        <w:rPr>
          <w:rFonts w:hint="eastAsia" w:ascii="仿宋_GB2312" w:hAnsi="仿宋" w:eastAsia="仿宋_GB2312"/>
          <w:sz w:val="32"/>
          <w:szCs w:val="32"/>
          <w:lang w:eastAsia="zh-CN"/>
        </w:rPr>
        <w:t>按</w:t>
      </w:r>
      <w:r>
        <w:rPr>
          <w:rFonts w:hint="eastAsia" w:ascii="仿宋_GB2312" w:hAnsi="仿宋" w:eastAsia="仿宋_GB2312"/>
          <w:sz w:val="32"/>
          <w:szCs w:val="32"/>
        </w:rPr>
        <w:t>10％</w:t>
      </w:r>
      <w:r>
        <w:rPr>
          <w:rFonts w:hint="eastAsia" w:ascii="仿宋_GB2312" w:hAnsi="仿宋" w:eastAsia="仿宋_GB2312"/>
          <w:sz w:val="32"/>
          <w:szCs w:val="32"/>
          <w:lang w:eastAsia="zh-CN"/>
        </w:rPr>
        <w:t>计提</w:t>
      </w:r>
      <w:r>
        <w:rPr>
          <w:rFonts w:hint="eastAsia" w:ascii="仿宋_GB2312" w:hAnsi="仿宋" w:eastAsia="仿宋_GB2312"/>
          <w:sz w:val="32"/>
          <w:szCs w:val="32"/>
        </w:rPr>
        <w:t>。林权所有者</w:t>
      </w:r>
      <w:r>
        <w:rPr>
          <w:rFonts w:hint="eastAsia" w:ascii="仿宋_GB2312" w:hAnsi="仿宋" w:eastAsia="仿宋_GB2312"/>
          <w:sz w:val="32"/>
          <w:szCs w:val="32"/>
          <w:lang w:eastAsia="zh-CN"/>
        </w:rPr>
        <w:t>补偿费</w:t>
      </w:r>
      <w:r>
        <w:rPr>
          <w:rFonts w:hint="eastAsia" w:ascii="仿宋_GB2312" w:hAnsi="仿宋" w:eastAsia="仿宋_GB2312"/>
          <w:sz w:val="32"/>
          <w:szCs w:val="32"/>
        </w:rPr>
        <w:t>是指对</w:t>
      </w:r>
      <w:r>
        <w:rPr>
          <w:rFonts w:hint="eastAsia" w:ascii="仿宋_GB2312" w:hAnsi="仿宋" w:eastAsia="仿宋_GB2312"/>
          <w:sz w:val="32"/>
          <w:szCs w:val="32"/>
          <w:lang w:eastAsia="zh-CN"/>
        </w:rPr>
        <w:t>重点生态公益林</w:t>
      </w:r>
      <w:r>
        <w:rPr>
          <w:rFonts w:hint="eastAsia" w:ascii="仿宋_GB2312" w:hAnsi="仿宋" w:eastAsia="仿宋_GB2312"/>
          <w:sz w:val="32"/>
          <w:szCs w:val="32"/>
        </w:rPr>
        <w:t>林权所有者的</w:t>
      </w:r>
      <w:r>
        <w:rPr>
          <w:rFonts w:hint="eastAsia" w:ascii="仿宋_GB2312" w:hAnsi="仿宋" w:eastAsia="仿宋_GB2312"/>
          <w:sz w:val="32"/>
          <w:szCs w:val="32"/>
          <w:lang w:eastAsia="zh-CN"/>
        </w:rPr>
        <w:t>补偿</w:t>
      </w:r>
      <w:r>
        <w:rPr>
          <w:rFonts w:hint="eastAsia" w:ascii="仿宋_GB2312" w:hAnsi="仿宋" w:eastAsia="仿宋_GB2312"/>
          <w:sz w:val="32"/>
          <w:szCs w:val="32"/>
        </w:rPr>
        <w:t>，该项具体费用</w:t>
      </w:r>
      <w:r>
        <w:rPr>
          <w:rFonts w:hint="eastAsia" w:ascii="仿宋_GB2312" w:hAnsi="仿宋" w:eastAsia="仿宋_GB2312"/>
          <w:sz w:val="32"/>
          <w:szCs w:val="32"/>
          <w:lang w:eastAsia="zh-CN"/>
        </w:rPr>
        <w:t>按</w:t>
      </w:r>
      <w:r>
        <w:rPr>
          <w:rFonts w:hint="eastAsia" w:ascii="仿宋_GB2312" w:hAnsi="仿宋" w:eastAsia="仿宋_GB2312"/>
          <w:sz w:val="32"/>
          <w:szCs w:val="32"/>
        </w:rPr>
        <w:t>70％</w:t>
      </w:r>
      <w:r>
        <w:rPr>
          <w:rFonts w:hint="eastAsia" w:ascii="仿宋_GB2312" w:hAnsi="仿宋" w:eastAsia="仿宋_GB2312"/>
          <w:sz w:val="32"/>
          <w:szCs w:val="32"/>
          <w:lang w:eastAsia="zh-CN"/>
        </w:rPr>
        <w:t>计提</w:t>
      </w:r>
      <w:r>
        <w:rPr>
          <w:rFonts w:hint="eastAsia" w:ascii="仿宋_GB2312" w:hAnsi="仿宋" w:eastAsia="仿宋_GB2312"/>
          <w:sz w:val="32"/>
          <w:szCs w:val="32"/>
        </w:rPr>
        <w:t>。</w:t>
      </w:r>
    </w:p>
    <w:p w14:paraId="228C7AB3">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lang w:eastAsia="zh-CN"/>
        </w:rPr>
        <w:t>三、</w:t>
      </w:r>
      <w:r>
        <w:rPr>
          <w:rFonts w:hint="eastAsia" w:ascii="仿宋_GB2312" w:hAnsi="仿宋" w:eastAsia="仿宋_GB2312"/>
          <w:sz w:val="32"/>
          <w:szCs w:val="32"/>
        </w:rPr>
        <w:t>各村（场）办理资金拨付时应提交给</w:t>
      </w:r>
      <w:r>
        <w:rPr>
          <w:rFonts w:hint="eastAsia" w:ascii="仿宋_GB2312" w:hAnsi="仿宋" w:eastAsia="仿宋_GB2312"/>
          <w:sz w:val="32"/>
          <w:szCs w:val="32"/>
          <w:lang w:eastAsia="zh-CN"/>
        </w:rPr>
        <w:t>镇</w:t>
      </w:r>
      <w:r>
        <w:rPr>
          <w:rFonts w:hint="eastAsia" w:ascii="仿宋_GB2312" w:hAnsi="仿宋" w:eastAsia="仿宋_GB2312"/>
          <w:sz w:val="32"/>
          <w:szCs w:val="32"/>
        </w:rPr>
        <w:t>林业站：1.召开村民代表会议研究讨论《</w:t>
      </w:r>
      <w:r>
        <w:rPr>
          <w:rFonts w:hint="eastAsia" w:ascii="仿宋_GB2312" w:hAnsi="仿宋" w:eastAsia="仿宋_GB2312"/>
          <w:sz w:val="32"/>
          <w:szCs w:val="32"/>
          <w:lang w:eastAsia="zh-CN"/>
        </w:rPr>
        <w:t>森林生态效益补偿</w:t>
      </w:r>
      <w:r>
        <w:rPr>
          <w:rFonts w:hint="eastAsia" w:ascii="仿宋_GB2312" w:hAnsi="仿宋" w:eastAsia="仿宋_GB2312"/>
          <w:sz w:val="32"/>
          <w:szCs w:val="32"/>
        </w:rPr>
        <w:t>补助资金支出项目方案》会议记录及表决书等</w:t>
      </w:r>
      <w:r>
        <w:rPr>
          <w:rFonts w:hint="eastAsia" w:ascii="仿宋_GB2312" w:hAnsi="仿宋" w:eastAsia="仿宋_GB2312"/>
          <w:sz w:val="32"/>
          <w:szCs w:val="32"/>
          <w:lang w:eastAsia="zh-CN"/>
        </w:rPr>
        <w:t>；</w:t>
      </w:r>
      <w:r>
        <w:rPr>
          <w:rFonts w:hint="eastAsia" w:ascii="仿宋_GB2312" w:hAnsi="仿宋" w:eastAsia="仿宋_GB2312"/>
          <w:sz w:val="32"/>
          <w:szCs w:val="32"/>
        </w:rPr>
        <w:t>2.《</w:t>
      </w:r>
      <w:r>
        <w:rPr>
          <w:rFonts w:hint="eastAsia" w:ascii="仿宋_GB2312" w:hAnsi="仿宋" w:eastAsia="仿宋_GB2312" w:cs="仿宋"/>
          <w:sz w:val="32"/>
          <w:szCs w:val="32"/>
          <w:lang w:eastAsia="zh-CN"/>
        </w:rPr>
        <w:t>森林生态效益补偿补助</w:t>
      </w:r>
      <w:r>
        <w:rPr>
          <w:rFonts w:hint="eastAsia" w:ascii="仿宋_GB2312" w:hAnsi="仿宋" w:eastAsia="仿宋_GB2312"/>
          <w:sz w:val="32"/>
          <w:szCs w:val="32"/>
        </w:rPr>
        <w:t>补助资金支出项目方案》公示材料</w:t>
      </w:r>
      <w:r>
        <w:rPr>
          <w:rFonts w:hint="eastAsia" w:ascii="仿宋_GB2312" w:hAnsi="仿宋" w:eastAsia="仿宋_GB2312"/>
          <w:sz w:val="32"/>
          <w:szCs w:val="32"/>
          <w:lang w:eastAsia="zh-CN"/>
        </w:rPr>
        <w:t>；</w:t>
      </w:r>
      <w:r>
        <w:rPr>
          <w:rFonts w:hint="eastAsia" w:ascii="仿宋_GB2312" w:hAnsi="仿宋" w:eastAsia="仿宋_GB2312"/>
          <w:sz w:val="32"/>
          <w:szCs w:val="32"/>
        </w:rPr>
        <w:t>3.《安溪县</w:t>
      </w:r>
      <w:r>
        <w:rPr>
          <w:rFonts w:hint="eastAsia" w:ascii="仿宋_GB2312" w:hAnsi="仿宋" w:eastAsia="仿宋_GB2312"/>
          <w:sz w:val="32"/>
          <w:szCs w:val="32"/>
          <w:lang w:eastAsia="zh-CN"/>
        </w:rPr>
        <w:t>芦田镇</w:t>
      </w:r>
      <w:r>
        <w:rPr>
          <w:rFonts w:hint="eastAsia" w:ascii="仿宋_GB2312" w:hAnsi="仿宋" w:eastAsia="仿宋_GB2312"/>
          <w:sz w:val="32"/>
          <w:szCs w:val="32"/>
          <w:u w:val="single"/>
        </w:rPr>
        <w:t xml:space="preserve">    </w:t>
      </w:r>
      <w:r>
        <w:rPr>
          <w:rFonts w:hint="eastAsia" w:ascii="仿宋_GB2312" w:hAnsi="仿宋" w:eastAsia="仿宋_GB2312"/>
          <w:sz w:val="32"/>
          <w:szCs w:val="32"/>
        </w:rPr>
        <w:t>村</w:t>
      </w:r>
      <w:r>
        <w:rPr>
          <w:rFonts w:hint="eastAsia" w:ascii="仿宋_GB2312" w:hAnsi="仿宋" w:eastAsia="仿宋_GB2312" w:cs="仿宋"/>
          <w:sz w:val="32"/>
          <w:szCs w:val="32"/>
          <w:lang w:eastAsia="zh-CN"/>
        </w:rPr>
        <w:t>森林生态效益补偿补助</w:t>
      </w:r>
      <w:r>
        <w:rPr>
          <w:rFonts w:hint="eastAsia" w:ascii="仿宋_GB2312" w:hAnsi="仿宋" w:eastAsia="仿宋_GB2312"/>
          <w:sz w:val="32"/>
          <w:szCs w:val="32"/>
        </w:rPr>
        <w:t>资金支出</w:t>
      </w:r>
      <w:r>
        <w:rPr>
          <w:rFonts w:hint="eastAsia" w:ascii="仿宋_GB2312" w:hAnsi="仿宋" w:eastAsia="仿宋_GB2312"/>
          <w:sz w:val="32"/>
          <w:szCs w:val="32"/>
          <w:lang w:eastAsia="zh-CN"/>
        </w:rPr>
        <w:t>使用</w:t>
      </w:r>
      <w:r>
        <w:rPr>
          <w:rFonts w:hint="eastAsia" w:ascii="仿宋_GB2312" w:hAnsi="仿宋" w:eastAsia="仿宋_GB2312"/>
          <w:sz w:val="32"/>
          <w:szCs w:val="32"/>
        </w:rPr>
        <w:t>方案审核表》，以备上级财政、林业部门检查</w:t>
      </w:r>
      <w:r>
        <w:rPr>
          <w:rFonts w:hint="eastAsia" w:ascii="仿宋_GB2312" w:hAnsi="仿宋" w:eastAsia="仿宋_GB2312" w:cs="仿宋"/>
          <w:sz w:val="32"/>
          <w:szCs w:val="32"/>
        </w:rPr>
        <w:t>。</w:t>
      </w:r>
    </w:p>
    <w:p w14:paraId="45C701FE">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附</w:t>
      </w:r>
      <w:r>
        <w:rPr>
          <w:rFonts w:hint="eastAsia" w:ascii="仿宋_GB2312" w:hAnsi="仿宋" w:eastAsia="仿宋_GB2312" w:cs="仿宋"/>
          <w:sz w:val="32"/>
          <w:szCs w:val="32"/>
          <w:lang w:eastAsia="zh-CN"/>
        </w:rPr>
        <w:t>件</w:t>
      </w:r>
      <w:r>
        <w:rPr>
          <w:rFonts w:hint="eastAsia" w:ascii="仿宋_GB2312" w:hAnsi="仿宋" w:eastAsia="仿宋_GB2312" w:cs="仿宋"/>
          <w:sz w:val="32"/>
          <w:szCs w:val="32"/>
        </w:rPr>
        <w:t>：</w:t>
      </w:r>
      <w:r>
        <w:rPr>
          <w:rFonts w:ascii="仿宋_GB2312" w:hAnsi="仿宋" w:eastAsia="仿宋_GB2312" w:cs="仿宋"/>
          <w:sz w:val="32"/>
          <w:szCs w:val="32"/>
        </w:rPr>
        <w:t>1</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芦田镇</w:t>
      </w:r>
      <w:r>
        <w:rPr>
          <w:rFonts w:ascii="仿宋_GB2312" w:hAnsi="仿宋" w:eastAsia="仿宋_GB2312" w:cs="仿宋"/>
          <w:sz w:val="32"/>
          <w:szCs w:val="32"/>
        </w:rPr>
        <w:t>20</w:t>
      </w:r>
      <w:r>
        <w:rPr>
          <w:rFonts w:hint="eastAsia" w:ascii="仿宋_GB2312" w:hAnsi="仿宋" w:eastAsia="仿宋_GB2312" w:cs="仿宋"/>
          <w:sz w:val="32"/>
          <w:szCs w:val="32"/>
          <w:lang w:val="en-US" w:eastAsia="zh-CN"/>
        </w:rPr>
        <w:t>24</w:t>
      </w:r>
      <w:r>
        <w:rPr>
          <w:rFonts w:hint="eastAsia" w:ascii="仿宋_GB2312" w:hAnsi="仿宋" w:eastAsia="仿宋_GB2312" w:cs="仿宋"/>
          <w:sz w:val="32"/>
          <w:szCs w:val="32"/>
        </w:rPr>
        <w:t>年</w:t>
      </w:r>
      <w:r>
        <w:rPr>
          <w:rFonts w:hint="eastAsia" w:ascii="仿宋_GB2312" w:hAnsi="仿宋" w:eastAsia="仿宋_GB2312" w:cs="仿宋"/>
          <w:sz w:val="32"/>
          <w:szCs w:val="32"/>
          <w:lang w:eastAsia="zh-CN"/>
        </w:rPr>
        <w:t>森林生态效益补偿补助资金分配</w:t>
      </w:r>
      <w:r>
        <w:rPr>
          <w:rFonts w:hint="eastAsia" w:ascii="仿宋_GB2312" w:hAnsi="仿宋" w:eastAsia="仿宋_GB2312" w:cs="仿宋"/>
          <w:sz w:val="32"/>
          <w:szCs w:val="32"/>
        </w:rPr>
        <w:t>表</w:t>
      </w:r>
    </w:p>
    <w:p w14:paraId="71405134">
      <w:pPr>
        <w:numPr>
          <w:ilvl w:val="0"/>
          <w:numId w:val="1"/>
        </w:numPr>
        <w:spacing w:line="560" w:lineRule="exact"/>
        <w:ind w:firstLine="1600" w:firstLineChars="500"/>
        <w:outlineLvl w:val="0"/>
        <w:rPr>
          <w:rFonts w:ascii="仿宋_GB2312" w:hAnsi="仿宋" w:eastAsia="仿宋_GB2312" w:cs="仿宋"/>
          <w:sz w:val="32"/>
          <w:szCs w:val="32"/>
        </w:rPr>
      </w:pPr>
      <w:r>
        <w:rPr>
          <w:rFonts w:hint="eastAsia" w:ascii="仿宋_GB2312" w:hAnsi="仿宋" w:eastAsia="仿宋_GB2312" w:cs="仿宋"/>
          <w:sz w:val="32"/>
          <w:szCs w:val="32"/>
        </w:rPr>
        <w:t>安溪县芦田镇</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村</w:t>
      </w:r>
      <w:r>
        <w:rPr>
          <w:rFonts w:hint="eastAsia" w:ascii="仿宋_GB2312" w:hAnsi="仿宋" w:eastAsia="仿宋_GB2312" w:cs="仿宋"/>
          <w:sz w:val="32"/>
          <w:szCs w:val="32"/>
          <w:lang w:eastAsia="zh-CN"/>
        </w:rPr>
        <w:t>森林生态效益补偿补助资金支出使用</w:t>
      </w:r>
      <w:r>
        <w:rPr>
          <w:rFonts w:hint="eastAsia" w:ascii="仿宋_GB2312" w:hAnsi="仿宋" w:eastAsia="仿宋_GB2312" w:cs="仿宋"/>
          <w:sz w:val="32"/>
          <w:szCs w:val="32"/>
        </w:rPr>
        <w:t>方案审核表</w:t>
      </w:r>
      <w:r>
        <w:rPr>
          <w:rFonts w:ascii="仿宋_GB2312" w:hAnsi="仿宋" w:eastAsia="仿宋_GB2312" w:cs="仿宋"/>
          <w:sz w:val="32"/>
          <w:szCs w:val="32"/>
        </w:rPr>
        <w:t xml:space="preserve">          </w:t>
      </w:r>
    </w:p>
    <w:p w14:paraId="4D6E943B">
      <w:pPr>
        <w:spacing w:line="560" w:lineRule="exact"/>
        <w:ind w:firstLine="4480" w:firstLineChars="1400"/>
        <w:rPr>
          <w:rFonts w:hint="eastAsia" w:ascii="仿宋_GB2312" w:hAnsi="仿宋" w:eastAsia="仿宋_GB2312" w:cs="仿宋"/>
          <w:sz w:val="32"/>
          <w:szCs w:val="32"/>
        </w:rPr>
      </w:pPr>
    </w:p>
    <w:p w14:paraId="1056F540">
      <w:pPr>
        <w:spacing w:line="560" w:lineRule="exact"/>
        <w:ind w:firstLine="4480" w:firstLineChars="1400"/>
        <w:rPr>
          <w:rFonts w:hint="eastAsia" w:ascii="仿宋_GB2312" w:hAnsi="仿宋" w:eastAsia="仿宋_GB2312" w:cs="仿宋"/>
          <w:sz w:val="32"/>
          <w:szCs w:val="32"/>
        </w:rPr>
      </w:pPr>
    </w:p>
    <w:p w14:paraId="190B3261">
      <w:pPr>
        <w:spacing w:line="560" w:lineRule="exact"/>
        <w:ind w:firstLine="4480" w:firstLineChars="1400"/>
        <w:rPr>
          <w:rFonts w:ascii="仿宋_GB2312" w:hAnsi="仿宋" w:eastAsia="仿宋_GB2312" w:cs="仿宋"/>
          <w:sz w:val="32"/>
          <w:szCs w:val="32"/>
        </w:rPr>
      </w:pPr>
      <w:r>
        <w:rPr>
          <w:rFonts w:hint="eastAsia" w:ascii="仿宋_GB2312" w:hAnsi="仿宋" w:eastAsia="仿宋_GB2312" w:cs="仿宋"/>
          <w:sz w:val="32"/>
          <w:szCs w:val="32"/>
        </w:rPr>
        <w:t>安溪县芦田镇人民政府</w:t>
      </w:r>
    </w:p>
    <w:p w14:paraId="07CA4CE1">
      <w:pPr>
        <w:spacing w:line="560" w:lineRule="exact"/>
        <w:jc w:val="center"/>
        <w:rPr>
          <w:rFonts w:hint="eastAsia" w:ascii="仿宋_GB2312" w:hAnsi="仿宋" w:eastAsia="仿宋_GB2312" w:cs="仿宋"/>
          <w:sz w:val="32"/>
          <w:szCs w:val="32"/>
        </w:rPr>
      </w:pPr>
      <w:r>
        <w:rPr>
          <w:rFonts w:ascii="仿宋_GB2312" w:hAnsi="仿宋" w:eastAsia="仿宋_GB2312" w:cs="仿宋"/>
          <w:sz w:val="32"/>
          <w:szCs w:val="32"/>
        </w:rPr>
        <w:t xml:space="preserve">                      20</w:t>
      </w:r>
      <w:r>
        <w:rPr>
          <w:rFonts w:hint="eastAsia" w:ascii="仿宋_GB2312" w:hAnsi="仿宋" w:eastAsia="仿宋_GB2312" w:cs="仿宋"/>
          <w:sz w:val="32"/>
          <w:szCs w:val="32"/>
          <w:lang w:val="en-US" w:eastAsia="zh-CN"/>
        </w:rPr>
        <w:t>24</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11</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29</w:t>
      </w:r>
      <w:r>
        <w:rPr>
          <w:rFonts w:hint="eastAsia" w:ascii="仿宋_GB2312" w:hAnsi="仿宋" w:eastAsia="仿宋_GB2312" w:cs="仿宋"/>
          <w:sz w:val="32"/>
          <w:szCs w:val="32"/>
        </w:rPr>
        <w:t>日</w:t>
      </w:r>
    </w:p>
    <w:p w14:paraId="3187EDD9">
      <w:pPr>
        <w:spacing w:line="560" w:lineRule="exact"/>
        <w:jc w:val="both"/>
        <w:rPr>
          <w:rFonts w:hint="eastAsia" w:ascii="仿宋_GB2312" w:hAnsi="仿宋" w:eastAsia="仿宋_GB2312" w:cs="仿宋"/>
          <w:sz w:val="32"/>
          <w:szCs w:val="32"/>
        </w:rPr>
      </w:pPr>
    </w:p>
    <w:p w14:paraId="456FBD5C">
      <w:pPr>
        <w:spacing w:line="560" w:lineRule="exact"/>
        <w:jc w:val="center"/>
        <w:rPr>
          <w:rFonts w:hint="eastAsia" w:ascii="仿宋_GB2312" w:hAnsi="仿宋" w:eastAsia="仿宋_GB2312" w:cs="仿宋"/>
          <w:sz w:val="32"/>
          <w:szCs w:val="32"/>
        </w:rPr>
      </w:pPr>
    </w:p>
    <w:p w14:paraId="007F7025">
      <w:pPr>
        <w:pBdr>
          <w:top w:val="single" w:color="auto" w:sz="4" w:space="0"/>
          <w:bottom w:val="single" w:color="auto" w:sz="4" w:space="1"/>
        </w:pBdr>
        <w:spacing w:line="560" w:lineRule="exact"/>
        <w:rPr>
          <w:rFonts w:ascii="仿宋_GB2312" w:hAnsi="仿宋" w:eastAsia="仿宋_GB2312" w:cs="仿宋"/>
          <w:sz w:val="28"/>
          <w:szCs w:val="28"/>
        </w:rPr>
      </w:pPr>
      <w:r>
        <w:rPr>
          <w:rFonts w:hint="eastAsia" w:ascii="仿宋_GB2312" w:hAnsi="仿宋" w:eastAsia="仿宋_GB2312" w:cs="仿宋"/>
          <w:sz w:val="28"/>
          <w:szCs w:val="28"/>
        </w:rPr>
        <w:t>抄送：县林业局，镇财政所、林业站，存档。</w:t>
      </w:r>
    </w:p>
    <w:tbl>
      <w:tblPr>
        <w:tblStyle w:val="6"/>
        <w:tblW w:w="10093" w:type="dxa"/>
        <w:jc w:val="center"/>
        <w:tblLayout w:type="fixed"/>
        <w:tblCellMar>
          <w:top w:w="0" w:type="dxa"/>
          <w:left w:w="108" w:type="dxa"/>
          <w:bottom w:w="0" w:type="dxa"/>
          <w:right w:w="108" w:type="dxa"/>
        </w:tblCellMar>
      </w:tblPr>
      <w:tblGrid>
        <w:gridCol w:w="1040"/>
        <w:gridCol w:w="1225"/>
        <w:gridCol w:w="1005"/>
        <w:gridCol w:w="1140"/>
        <w:gridCol w:w="790"/>
        <w:gridCol w:w="275"/>
        <w:gridCol w:w="885"/>
        <w:gridCol w:w="195"/>
        <w:gridCol w:w="965"/>
        <w:gridCol w:w="460"/>
        <w:gridCol w:w="700"/>
        <w:gridCol w:w="620"/>
        <w:gridCol w:w="793"/>
      </w:tblGrid>
      <w:tr w14:paraId="1339BB4F">
        <w:tblPrEx>
          <w:tblCellMar>
            <w:top w:w="0" w:type="dxa"/>
            <w:left w:w="108" w:type="dxa"/>
            <w:bottom w:w="0" w:type="dxa"/>
            <w:right w:w="108" w:type="dxa"/>
          </w:tblCellMar>
        </w:tblPrEx>
        <w:trPr>
          <w:trHeight w:val="360" w:hRule="atLeast"/>
          <w:jc w:val="center"/>
        </w:trPr>
        <w:tc>
          <w:tcPr>
            <w:tcW w:w="1040" w:type="dxa"/>
            <w:tcBorders>
              <w:top w:val="nil"/>
              <w:left w:val="nil"/>
              <w:bottom w:val="nil"/>
              <w:right w:val="nil"/>
            </w:tcBorders>
            <w:vAlign w:val="center"/>
          </w:tcPr>
          <w:p w14:paraId="0530C590">
            <w:pPr>
              <w:widowControl/>
              <w:jc w:val="left"/>
              <w:rPr>
                <w:rFonts w:ascii="宋体" w:cs="宋体"/>
                <w:kern w:val="0"/>
                <w:sz w:val="24"/>
                <w:szCs w:val="24"/>
              </w:rPr>
            </w:pPr>
          </w:p>
          <w:p w14:paraId="6E40DF7B">
            <w:pPr>
              <w:widowControl/>
              <w:jc w:val="left"/>
              <w:rPr>
                <w:rFonts w:ascii="宋体" w:hAnsi="宋体" w:cs="宋体"/>
                <w:kern w:val="0"/>
                <w:sz w:val="24"/>
                <w:szCs w:val="24"/>
              </w:rPr>
            </w:pPr>
            <w:r>
              <w:rPr>
                <w:rFonts w:hint="eastAsia" w:ascii="宋体" w:hAnsi="宋体" w:cs="宋体"/>
                <w:kern w:val="0"/>
                <w:sz w:val="24"/>
                <w:szCs w:val="24"/>
              </w:rPr>
              <w:t>附件</w:t>
            </w:r>
            <w:r>
              <w:rPr>
                <w:rFonts w:ascii="宋体" w:hAnsi="宋体" w:cs="宋体"/>
                <w:kern w:val="0"/>
                <w:sz w:val="24"/>
                <w:szCs w:val="24"/>
              </w:rPr>
              <w:t>1:</w:t>
            </w:r>
          </w:p>
          <w:p w14:paraId="6EF59F5B">
            <w:pPr>
              <w:widowControl/>
              <w:jc w:val="left"/>
              <w:rPr>
                <w:rFonts w:ascii="宋体" w:hAnsi="宋体" w:cs="宋体"/>
                <w:kern w:val="0"/>
                <w:sz w:val="24"/>
                <w:szCs w:val="24"/>
              </w:rPr>
            </w:pPr>
          </w:p>
        </w:tc>
        <w:tc>
          <w:tcPr>
            <w:tcW w:w="1225" w:type="dxa"/>
            <w:tcBorders>
              <w:top w:val="nil"/>
              <w:left w:val="nil"/>
              <w:bottom w:val="nil"/>
              <w:right w:val="nil"/>
            </w:tcBorders>
            <w:vAlign w:val="center"/>
          </w:tcPr>
          <w:p w14:paraId="1A769290">
            <w:pPr>
              <w:widowControl/>
              <w:jc w:val="left"/>
              <w:rPr>
                <w:rFonts w:ascii="宋体" w:cs="宋体"/>
                <w:kern w:val="0"/>
                <w:sz w:val="24"/>
                <w:szCs w:val="24"/>
              </w:rPr>
            </w:pPr>
          </w:p>
        </w:tc>
        <w:tc>
          <w:tcPr>
            <w:tcW w:w="1005" w:type="dxa"/>
            <w:tcBorders>
              <w:top w:val="nil"/>
              <w:left w:val="nil"/>
              <w:bottom w:val="nil"/>
              <w:right w:val="nil"/>
            </w:tcBorders>
            <w:vAlign w:val="center"/>
          </w:tcPr>
          <w:p w14:paraId="5B41BD46">
            <w:pPr>
              <w:widowControl/>
              <w:jc w:val="left"/>
              <w:rPr>
                <w:rFonts w:ascii="宋体" w:cs="宋体"/>
                <w:kern w:val="0"/>
                <w:sz w:val="24"/>
                <w:szCs w:val="24"/>
              </w:rPr>
            </w:pPr>
          </w:p>
        </w:tc>
        <w:tc>
          <w:tcPr>
            <w:tcW w:w="1140" w:type="dxa"/>
            <w:tcBorders>
              <w:top w:val="nil"/>
              <w:left w:val="nil"/>
              <w:bottom w:val="nil"/>
              <w:right w:val="nil"/>
            </w:tcBorders>
            <w:vAlign w:val="center"/>
          </w:tcPr>
          <w:p w14:paraId="79571D1E">
            <w:pPr>
              <w:widowControl/>
              <w:jc w:val="left"/>
              <w:rPr>
                <w:rFonts w:ascii="宋体" w:cs="宋体"/>
                <w:kern w:val="0"/>
                <w:sz w:val="24"/>
                <w:szCs w:val="24"/>
              </w:rPr>
            </w:pPr>
          </w:p>
        </w:tc>
        <w:tc>
          <w:tcPr>
            <w:tcW w:w="790" w:type="dxa"/>
            <w:tcBorders>
              <w:top w:val="nil"/>
              <w:left w:val="nil"/>
              <w:bottom w:val="nil"/>
              <w:right w:val="nil"/>
            </w:tcBorders>
            <w:vAlign w:val="center"/>
          </w:tcPr>
          <w:p w14:paraId="0C8E3499">
            <w:pPr>
              <w:widowControl/>
              <w:jc w:val="left"/>
              <w:rPr>
                <w:rFonts w:ascii="宋体" w:cs="宋体"/>
                <w:kern w:val="0"/>
                <w:sz w:val="24"/>
                <w:szCs w:val="24"/>
              </w:rPr>
            </w:pPr>
          </w:p>
        </w:tc>
        <w:tc>
          <w:tcPr>
            <w:tcW w:w="1160" w:type="dxa"/>
            <w:gridSpan w:val="2"/>
            <w:tcBorders>
              <w:top w:val="nil"/>
              <w:left w:val="nil"/>
              <w:bottom w:val="nil"/>
              <w:right w:val="nil"/>
            </w:tcBorders>
            <w:vAlign w:val="center"/>
          </w:tcPr>
          <w:p w14:paraId="014614C8">
            <w:pPr>
              <w:widowControl/>
              <w:jc w:val="left"/>
              <w:rPr>
                <w:rFonts w:ascii="宋体" w:cs="宋体"/>
                <w:kern w:val="0"/>
                <w:sz w:val="24"/>
                <w:szCs w:val="24"/>
              </w:rPr>
            </w:pPr>
          </w:p>
        </w:tc>
        <w:tc>
          <w:tcPr>
            <w:tcW w:w="1160" w:type="dxa"/>
            <w:gridSpan w:val="2"/>
            <w:tcBorders>
              <w:top w:val="nil"/>
              <w:left w:val="nil"/>
              <w:bottom w:val="nil"/>
              <w:right w:val="nil"/>
            </w:tcBorders>
            <w:vAlign w:val="center"/>
          </w:tcPr>
          <w:p w14:paraId="19BDCFCE">
            <w:pPr>
              <w:widowControl/>
              <w:jc w:val="left"/>
              <w:rPr>
                <w:rFonts w:ascii="宋体" w:cs="宋体"/>
                <w:kern w:val="0"/>
                <w:sz w:val="24"/>
                <w:szCs w:val="24"/>
              </w:rPr>
            </w:pPr>
          </w:p>
        </w:tc>
        <w:tc>
          <w:tcPr>
            <w:tcW w:w="1160" w:type="dxa"/>
            <w:gridSpan w:val="2"/>
            <w:tcBorders>
              <w:top w:val="nil"/>
              <w:left w:val="nil"/>
              <w:bottom w:val="nil"/>
              <w:right w:val="nil"/>
            </w:tcBorders>
            <w:vAlign w:val="center"/>
          </w:tcPr>
          <w:p w14:paraId="362B3189">
            <w:pPr>
              <w:widowControl/>
              <w:jc w:val="left"/>
              <w:rPr>
                <w:rFonts w:ascii="宋体" w:cs="宋体"/>
                <w:kern w:val="0"/>
                <w:sz w:val="24"/>
                <w:szCs w:val="24"/>
              </w:rPr>
            </w:pPr>
          </w:p>
        </w:tc>
        <w:tc>
          <w:tcPr>
            <w:tcW w:w="1413" w:type="dxa"/>
            <w:gridSpan w:val="2"/>
            <w:tcBorders>
              <w:top w:val="nil"/>
              <w:left w:val="nil"/>
              <w:bottom w:val="nil"/>
              <w:right w:val="nil"/>
            </w:tcBorders>
            <w:vAlign w:val="center"/>
          </w:tcPr>
          <w:p w14:paraId="6DA22E34">
            <w:pPr>
              <w:widowControl/>
              <w:jc w:val="left"/>
              <w:rPr>
                <w:rFonts w:ascii="宋体" w:cs="宋体"/>
                <w:kern w:val="0"/>
                <w:sz w:val="24"/>
                <w:szCs w:val="24"/>
              </w:rPr>
            </w:pPr>
          </w:p>
        </w:tc>
      </w:tr>
      <w:tr w14:paraId="73B34262">
        <w:tblPrEx>
          <w:tblCellMar>
            <w:top w:w="0" w:type="dxa"/>
            <w:left w:w="108" w:type="dxa"/>
            <w:bottom w:w="0" w:type="dxa"/>
            <w:right w:w="108" w:type="dxa"/>
          </w:tblCellMar>
        </w:tblPrEx>
        <w:trPr>
          <w:trHeight w:val="540" w:hRule="atLeast"/>
          <w:jc w:val="center"/>
        </w:trPr>
        <w:tc>
          <w:tcPr>
            <w:tcW w:w="10093" w:type="dxa"/>
            <w:gridSpan w:val="13"/>
            <w:tcBorders>
              <w:top w:val="nil"/>
              <w:left w:val="nil"/>
              <w:bottom w:val="single" w:color="auto" w:sz="4" w:space="0"/>
              <w:right w:val="nil"/>
            </w:tcBorders>
            <w:vAlign w:val="center"/>
          </w:tcPr>
          <w:p w14:paraId="45A9C4F4">
            <w:pPr>
              <w:widowControl/>
              <w:jc w:val="center"/>
              <w:rPr>
                <w:rFonts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lang w:eastAsia="zh-CN"/>
              </w:rPr>
              <w:t>芦田镇</w:t>
            </w:r>
            <w:r>
              <w:rPr>
                <w:rFonts w:ascii="方正小标宋简体" w:hAnsi="宋体" w:eastAsia="方正小标宋简体" w:cs="宋体"/>
                <w:bCs/>
                <w:kern w:val="0"/>
                <w:sz w:val="36"/>
                <w:szCs w:val="36"/>
              </w:rPr>
              <w:t>20</w:t>
            </w:r>
            <w:r>
              <w:rPr>
                <w:rFonts w:hint="eastAsia" w:ascii="方正小标宋简体" w:hAnsi="宋体" w:eastAsia="方正小标宋简体" w:cs="宋体"/>
                <w:bCs/>
                <w:kern w:val="0"/>
                <w:sz w:val="36"/>
                <w:szCs w:val="36"/>
                <w:lang w:val="en-US" w:eastAsia="zh-CN"/>
              </w:rPr>
              <w:t>24</w:t>
            </w:r>
            <w:r>
              <w:rPr>
                <w:rFonts w:hint="eastAsia" w:ascii="方正小标宋简体" w:hAnsi="宋体" w:eastAsia="方正小标宋简体" w:cs="宋体"/>
                <w:bCs/>
                <w:kern w:val="0"/>
                <w:sz w:val="36"/>
                <w:szCs w:val="36"/>
              </w:rPr>
              <w:t>年</w:t>
            </w:r>
            <w:r>
              <w:rPr>
                <w:rFonts w:hint="eastAsia" w:ascii="方正小标宋简体" w:hAnsi="宋体" w:eastAsia="方正小标宋简体" w:cs="宋体"/>
                <w:bCs/>
                <w:kern w:val="0"/>
                <w:sz w:val="36"/>
                <w:szCs w:val="36"/>
                <w:lang w:eastAsia="zh-CN"/>
              </w:rPr>
              <w:t>森林生态效益补偿补助资金分配</w:t>
            </w:r>
            <w:r>
              <w:rPr>
                <w:rFonts w:hint="eastAsia" w:ascii="方正小标宋简体" w:hAnsi="宋体" w:eastAsia="方正小标宋简体" w:cs="宋体"/>
                <w:bCs/>
                <w:kern w:val="0"/>
                <w:sz w:val="36"/>
                <w:szCs w:val="36"/>
              </w:rPr>
              <w:t>表</w:t>
            </w:r>
          </w:p>
          <w:p w14:paraId="61C331D3">
            <w:pPr>
              <w:widowControl/>
              <w:spacing w:line="560" w:lineRule="exact"/>
              <w:jc w:val="right"/>
              <w:rPr>
                <w:rFonts w:hint="eastAsia" w:ascii="方正小标宋简体" w:hAnsi="宋体" w:eastAsia="方正小标宋简体" w:cs="宋体"/>
                <w:bCs/>
                <w:kern w:val="0"/>
                <w:sz w:val="32"/>
                <w:szCs w:val="32"/>
                <w:lang w:eastAsia="zh-CN"/>
              </w:rPr>
            </w:pPr>
            <w:r>
              <w:rPr>
                <w:rFonts w:hint="eastAsia" w:ascii="仿宋_GB2312" w:hAnsi="仿宋_GB2312" w:eastAsia="仿宋_GB2312" w:cs="仿宋_GB2312"/>
                <w:kern w:val="0"/>
                <w:sz w:val="20"/>
                <w:lang w:val="en-US" w:eastAsia="zh-CN"/>
              </w:rPr>
              <w:t>单位：亩、元</w:t>
            </w:r>
          </w:p>
        </w:tc>
      </w:tr>
      <w:tr w14:paraId="7F360658">
        <w:tblPrEx>
          <w:tblCellMar>
            <w:top w:w="0" w:type="dxa"/>
            <w:left w:w="108" w:type="dxa"/>
            <w:bottom w:w="0" w:type="dxa"/>
            <w:right w:w="108" w:type="dxa"/>
          </w:tblCellMar>
        </w:tblPrEx>
        <w:trPr>
          <w:trHeight w:val="702" w:hRule="atLeast"/>
          <w:jc w:val="center"/>
        </w:trPr>
        <w:tc>
          <w:tcPr>
            <w:tcW w:w="1040" w:type="dxa"/>
            <w:vMerge w:val="restart"/>
            <w:tcBorders>
              <w:top w:val="single" w:color="auto" w:sz="4" w:space="0"/>
              <w:left w:val="single" w:color="auto" w:sz="4" w:space="0"/>
              <w:bottom w:val="single" w:color="auto" w:sz="4" w:space="0"/>
              <w:right w:val="single" w:color="auto" w:sz="4" w:space="0"/>
            </w:tcBorders>
            <w:vAlign w:val="center"/>
          </w:tcPr>
          <w:p w14:paraId="423C515E">
            <w:pPr>
              <w:widowControl/>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村别</w:t>
            </w:r>
          </w:p>
        </w:tc>
        <w:tc>
          <w:tcPr>
            <w:tcW w:w="3370" w:type="dxa"/>
            <w:gridSpan w:val="3"/>
            <w:tcBorders>
              <w:top w:val="nil"/>
              <w:left w:val="single" w:color="auto" w:sz="4" w:space="0"/>
              <w:bottom w:val="single" w:color="auto" w:sz="4" w:space="0"/>
              <w:right w:val="single" w:color="auto" w:sz="4" w:space="0"/>
            </w:tcBorders>
            <w:vAlign w:val="center"/>
          </w:tcPr>
          <w:p w14:paraId="10CDCCCE">
            <w:pPr>
              <w:widowControl/>
              <w:jc w:val="center"/>
              <w:rPr>
                <w:rFonts w:hint="default" w:ascii="仿宋_GB2312" w:hAnsi="仿宋_GB2312" w:eastAsia="仿宋_GB2312" w:cs="仿宋_GB2312"/>
                <w:kern w:val="0"/>
                <w:sz w:val="20"/>
                <w:lang w:val="en-US" w:eastAsia="zh-CN"/>
              </w:rPr>
            </w:pPr>
            <w:r>
              <w:rPr>
                <w:rFonts w:hint="eastAsia" w:ascii="仿宋_GB2312" w:hAnsi="仿宋_GB2312" w:eastAsia="仿宋_GB2312" w:cs="仿宋_GB2312"/>
                <w:kern w:val="0"/>
                <w:sz w:val="20"/>
                <w:lang w:val="en-US" w:eastAsia="zh-CN"/>
              </w:rPr>
              <w:t>补偿补助省级生态公益林面积</w:t>
            </w:r>
          </w:p>
        </w:tc>
        <w:tc>
          <w:tcPr>
            <w:tcW w:w="3570" w:type="dxa"/>
            <w:gridSpan w:val="6"/>
            <w:tcBorders>
              <w:top w:val="single" w:color="auto" w:sz="4" w:space="0"/>
              <w:left w:val="nil"/>
              <w:bottom w:val="single" w:color="auto" w:sz="4" w:space="0"/>
              <w:right w:val="single" w:color="auto" w:sz="4" w:space="0"/>
            </w:tcBorders>
            <w:vAlign w:val="center"/>
          </w:tcPr>
          <w:p w14:paraId="20F4118E">
            <w:pPr>
              <w:widowControl/>
              <w:jc w:val="center"/>
              <w:rPr>
                <w:rFonts w:hint="eastAsia" w:ascii="仿宋_GB2312" w:hAnsi="仿宋_GB2312" w:eastAsia="仿宋_GB2312" w:cs="仿宋_GB2312"/>
                <w:kern w:val="0"/>
                <w:sz w:val="20"/>
                <w:lang w:eastAsia="zh-CN"/>
              </w:rPr>
            </w:pPr>
            <w:r>
              <w:rPr>
                <w:rFonts w:hint="eastAsia" w:ascii="仿宋_GB2312" w:hAnsi="仿宋_GB2312" w:eastAsia="仿宋_GB2312" w:cs="仿宋_GB2312"/>
                <w:kern w:val="0"/>
                <w:sz w:val="20"/>
              </w:rPr>
              <w:t>补偿</w:t>
            </w:r>
            <w:r>
              <w:rPr>
                <w:rFonts w:hint="eastAsia" w:ascii="仿宋_GB2312" w:hAnsi="仿宋_GB2312" w:eastAsia="仿宋_GB2312" w:cs="仿宋_GB2312"/>
                <w:kern w:val="0"/>
                <w:sz w:val="20"/>
                <w:lang w:eastAsia="zh-CN"/>
              </w:rPr>
              <w:t>补助资金</w:t>
            </w:r>
          </w:p>
        </w:tc>
        <w:tc>
          <w:tcPr>
            <w:tcW w:w="1320" w:type="dxa"/>
            <w:gridSpan w:val="2"/>
            <w:vMerge w:val="restart"/>
            <w:tcBorders>
              <w:top w:val="nil"/>
              <w:left w:val="single" w:color="auto" w:sz="4" w:space="0"/>
              <w:right w:val="single" w:color="auto" w:sz="4" w:space="0"/>
            </w:tcBorders>
            <w:vAlign w:val="center"/>
          </w:tcPr>
          <w:p w14:paraId="08CBDB59">
            <w:pPr>
              <w:widowControl/>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直接管护费</w:t>
            </w:r>
          </w:p>
        </w:tc>
        <w:tc>
          <w:tcPr>
            <w:tcW w:w="793" w:type="dxa"/>
            <w:vMerge w:val="restart"/>
            <w:tcBorders>
              <w:top w:val="nil"/>
              <w:left w:val="single" w:color="auto" w:sz="4" w:space="0"/>
              <w:right w:val="single" w:color="auto" w:sz="4" w:space="0"/>
            </w:tcBorders>
            <w:vAlign w:val="center"/>
          </w:tcPr>
          <w:p w14:paraId="02C0B807">
            <w:pPr>
              <w:widowControl/>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备注</w:t>
            </w:r>
          </w:p>
        </w:tc>
      </w:tr>
      <w:tr w14:paraId="1CBDFB33">
        <w:tblPrEx>
          <w:tblCellMar>
            <w:top w:w="0" w:type="dxa"/>
            <w:left w:w="108" w:type="dxa"/>
            <w:bottom w:w="0" w:type="dxa"/>
            <w:right w:w="108" w:type="dxa"/>
          </w:tblCellMar>
        </w:tblPrEx>
        <w:trPr>
          <w:trHeight w:val="702" w:hRule="atLeast"/>
          <w:jc w:val="center"/>
        </w:trPr>
        <w:tc>
          <w:tcPr>
            <w:tcW w:w="1040" w:type="dxa"/>
            <w:vMerge w:val="continue"/>
            <w:tcBorders>
              <w:top w:val="nil"/>
              <w:left w:val="single" w:color="auto" w:sz="4" w:space="0"/>
              <w:bottom w:val="single" w:color="auto" w:sz="4" w:space="0"/>
              <w:right w:val="single" w:color="auto" w:sz="4" w:space="0"/>
            </w:tcBorders>
            <w:vAlign w:val="center"/>
          </w:tcPr>
          <w:p w14:paraId="6EC95922">
            <w:pPr>
              <w:widowControl/>
              <w:jc w:val="left"/>
              <w:rPr>
                <w:rFonts w:hint="eastAsia" w:ascii="仿宋_GB2312" w:hAnsi="仿宋_GB2312" w:eastAsia="仿宋_GB2312" w:cs="仿宋_GB2312"/>
                <w:kern w:val="0"/>
                <w:sz w:val="20"/>
              </w:rPr>
            </w:pPr>
          </w:p>
        </w:tc>
        <w:tc>
          <w:tcPr>
            <w:tcW w:w="1225" w:type="dxa"/>
            <w:tcBorders>
              <w:top w:val="nil"/>
              <w:left w:val="single" w:color="auto" w:sz="4" w:space="0"/>
              <w:bottom w:val="single" w:color="auto" w:sz="4" w:space="0"/>
              <w:right w:val="single" w:color="auto" w:sz="4" w:space="0"/>
            </w:tcBorders>
            <w:vAlign w:val="center"/>
          </w:tcPr>
          <w:p w14:paraId="0532F520">
            <w:pPr>
              <w:widowControl/>
              <w:jc w:val="center"/>
              <w:rPr>
                <w:rFonts w:hint="eastAsia" w:ascii="仿宋_GB2312" w:hAnsi="仿宋_GB2312" w:eastAsia="仿宋_GB2312" w:cs="仿宋_GB2312"/>
                <w:kern w:val="0"/>
                <w:sz w:val="20"/>
                <w:lang w:eastAsia="zh-CN"/>
              </w:rPr>
            </w:pPr>
            <w:r>
              <w:rPr>
                <w:rFonts w:hint="eastAsia" w:ascii="仿宋_GB2312" w:hAnsi="仿宋_GB2312" w:eastAsia="仿宋_GB2312" w:cs="仿宋_GB2312"/>
                <w:kern w:val="0"/>
                <w:sz w:val="20"/>
                <w:lang w:eastAsia="zh-CN"/>
              </w:rPr>
              <w:t>合计</w:t>
            </w:r>
          </w:p>
        </w:tc>
        <w:tc>
          <w:tcPr>
            <w:tcW w:w="1005" w:type="dxa"/>
            <w:tcBorders>
              <w:top w:val="nil"/>
              <w:left w:val="single" w:color="auto" w:sz="4" w:space="0"/>
              <w:bottom w:val="single" w:color="auto" w:sz="4" w:space="0"/>
              <w:right w:val="single" w:color="auto" w:sz="4" w:space="0"/>
            </w:tcBorders>
            <w:vAlign w:val="center"/>
          </w:tcPr>
          <w:p w14:paraId="05595A50">
            <w:pPr>
              <w:widowControl/>
              <w:jc w:val="left"/>
              <w:rPr>
                <w:rFonts w:hint="eastAsia" w:ascii="仿宋_GB2312" w:hAnsi="仿宋_GB2312" w:eastAsia="仿宋_GB2312" w:cs="仿宋_GB2312"/>
                <w:kern w:val="0"/>
                <w:sz w:val="20"/>
                <w:lang w:eastAsia="zh-CN"/>
              </w:rPr>
            </w:pPr>
            <w:r>
              <w:rPr>
                <w:rFonts w:hint="eastAsia" w:ascii="仿宋_GB2312" w:hAnsi="仿宋_GB2312" w:eastAsia="仿宋_GB2312" w:cs="仿宋_GB2312"/>
                <w:kern w:val="0"/>
                <w:sz w:val="20"/>
                <w:lang w:eastAsia="zh-CN"/>
              </w:rPr>
              <w:t>经济林、竹林</w:t>
            </w:r>
          </w:p>
        </w:tc>
        <w:tc>
          <w:tcPr>
            <w:tcW w:w="1140" w:type="dxa"/>
            <w:tcBorders>
              <w:top w:val="nil"/>
              <w:left w:val="single" w:color="auto" w:sz="4" w:space="0"/>
              <w:bottom w:val="single" w:color="auto" w:sz="4" w:space="0"/>
              <w:right w:val="single" w:color="auto" w:sz="4" w:space="0"/>
            </w:tcBorders>
            <w:vAlign w:val="center"/>
          </w:tcPr>
          <w:p w14:paraId="7ADA27FD">
            <w:pPr>
              <w:widowControl/>
              <w:jc w:val="left"/>
              <w:rPr>
                <w:rFonts w:hint="eastAsia" w:ascii="仿宋_GB2312" w:hAnsi="仿宋_GB2312" w:eastAsia="仿宋_GB2312" w:cs="仿宋_GB2312"/>
                <w:kern w:val="0"/>
                <w:sz w:val="20"/>
                <w:lang w:eastAsia="zh-CN"/>
              </w:rPr>
            </w:pPr>
            <w:r>
              <w:rPr>
                <w:rFonts w:hint="eastAsia" w:ascii="仿宋_GB2312" w:hAnsi="仿宋_GB2312" w:eastAsia="仿宋_GB2312" w:cs="仿宋_GB2312"/>
                <w:kern w:val="0"/>
                <w:sz w:val="20"/>
                <w:lang w:eastAsia="zh-CN"/>
              </w:rPr>
              <w:t>乔木林和其</w:t>
            </w:r>
            <w:r>
              <w:rPr>
                <w:rFonts w:hint="eastAsia" w:ascii="仿宋_GB2312" w:hAnsi="仿宋_GB2312" w:eastAsia="仿宋_GB2312" w:cs="仿宋_GB2312"/>
                <w:kern w:val="0"/>
                <w:sz w:val="20"/>
                <w:lang w:val="en-US" w:eastAsia="zh-CN"/>
              </w:rPr>
              <w:t>他</w:t>
            </w:r>
            <w:r>
              <w:rPr>
                <w:rFonts w:hint="eastAsia" w:ascii="仿宋_GB2312" w:hAnsi="仿宋_GB2312" w:eastAsia="仿宋_GB2312" w:cs="仿宋_GB2312"/>
                <w:kern w:val="0"/>
                <w:sz w:val="20"/>
                <w:lang w:eastAsia="zh-CN"/>
              </w:rPr>
              <w:t>林</w:t>
            </w:r>
          </w:p>
        </w:tc>
        <w:tc>
          <w:tcPr>
            <w:tcW w:w="1065" w:type="dxa"/>
            <w:gridSpan w:val="2"/>
            <w:tcBorders>
              <w:top w:val="nil"/>
              <w:left w:val="nil"/>
              <w:bottom w:val="single" w:color="auto" w:sz="4" w:space="0"/>
              <w:right w:val="single" w:color="auto" w:sz="4" w:space="0"/>
            </w:tcBorders>
            <w:vAlign w:val="center"/>
          </w:tcPr>
          <w:p w14:paraId="48A52DD8">
            <w:pPr>
              <w:widowControl/>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林权所有者补偿费</w:t>
            </w:r>
          </w:p>
        </w:tc>
        <w:tc>
          <w:tcPr>
            <w:tcW w:w="1080" w:type="dxa"/>
            <w:gridSpan w:val="2"/>
            <w:tcBorders>
              <w:top w:val="nil"/>
              <w:left w:val="nil"/>
              <w:bottom w:val="single" w:color="auto" w:sz="4" w:space="0"/>
              <w:right w:val="single" w:color="auto" w:sz="4" w:space="0"/>
            </w:tcBorders>
            <w:vAlign w:val="center"/>
          </w:tcPr>
          <w:p w14:paraId="453E5CE4">
            <w:pPr>
              <w:widowControl/>
              <w:jc w:val="center"/>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村集体</w:t>
            </w:r>
            <w:r>
              <w:rPr>
                <w:rFonts w:hint="eastAsia" w:ascii="仿宋_GB2312" w:hAnsi="仿宋_GB2312" w:eastAsia="仿宋_GB2312" w:cs="仿宋_GB2312"/>
                <w:kern w:val="0"/>
                <w:sz w:val="20"/>
              </w:rPr>
              <w:br w:type="textWrapping"/>
            </w:r>
            <w:r>
              <w:rPr>
                <w:rFonts w:hint="eastAsia" w:ascii="仿宋_GB2312" w:hAnsi="仿宋_GB2312" w:eastAsia="仿宋_GB2312" w:cs="仿宋_GB2312"/>
                <w:kern w:val="0"/>
                <w:sz w:val="20"/>
              </w:rPr>
              <w:t>监管费</w:t>
            </w:r>
          </w:p>
        </w:tc>
        <w:tc>
          <w:tcPr>
            <w:tcW w:w="1425" w:type="dxa"/>
            <w:gridSpan w:val="2"/>
            <w:tcBorders>
              <w:top w:val="nil"/>
              <w:left w:val="nil"/>
              <w:bottom w:val="single" w:color="auto" w:sz="4" w:space="0"/>
              <w:right w:val="single" w:color="auto" w:sz="4" w:space="0"/>
            </w:tcBorders>
            <w:vAlign w:val="center"/>
          </w:tcPr>
          <w:p w14:paraId="01E40B7F">
            <w:pPr>
              <w:widowControl/>
              <w:jc w:val="center"/>
              <w:rPr>
                <w:rFonts w:hint="eastAsia" w:ascii="仿宋_GB2312" w:hAnsi="仿宋_GB2312" w:eastAsia="仿宋_GB2312" w:cs="仿宋_GB2312"/>
                <w:kern w:val="0"/>
                <w:sz w:val="20"/>
                <w:lang w:eastAsia="zh-CN"/>
              </w:rPr>
            </w:pPr>
            <w:r>
              <w:rPr>
                <w:rFonts w:hint="eastAsia" w:ascii="仿宋_GB2312" w:hAnsi="仿宋_GB2312" w:eastAsia="仿宋_GB2312" w:cs="仿宋_GB2312"/>
                <w:kern w:val="0"/>
                <w:sz w:val="20"/>
                <w:lang w:eastAsia="zh-CN"/>
              </w:rPr>
              <w:t>小计</w:t>
            </w:r>
          </w:p>
        </w:tc>
        <w:tc>
          <w:tcPr>
            <w:tcW w:w="1320" w:type="dxa"/>
            <w:gridSpan w:val="2"/>
            <w:vMerge w:val="continue"/>
            <w:tcBorders>
              <w:left w:val="single" w:color="auto" w:sz="4" w:space="0"/>
              <w:bottom w:val="single" w:color="auto" w:sz="4" w:space="0"/>
              <w:right w:val="single" w:color="auto" w:sz="4" w:space="0"/>
            </w:tcBorders>
            <w:vAlign w:val="center"/>
          </w:tcPr>
          <w:p w14:paraId="02416346">
            <w:pPr>
              <w:widowControl/>
              <w:jc w:val="left"/>
              <w:rPr>
                <w:rFonts w:hint="eastAsia" w:ascii="仿宋_GB2312" w:hAnsi="仿宋_GB2312" w:eastAsia="仿宋_GB2312" w:cs="仿宋_GB2312"/>
                <w:kern w:val="0"/>
                <w:sz w:val="20"/>
              </w:rPr>
            </w:pPr>
          </w:p>
        </w:tc>
        <w:tc>
          <w:tcPr>
            <w:tcW w:w="793" w:type="dxa"/>
            <w:vMerge w:val="continue"/>
            <w:tcBorders>
              <w:left w:val="single" w:color="auto" w:sz="4" w:space="0"/>
              <w:bottom w:val="single" w:color="auto" w:sz="4" w:space="0"/>
              <w:right w:val="single" w:color="auto" w:sz="4" w:space="0"/>
            </w:tcBorders>
            <w:vAlign w:val="center"/>
          </w:tcPr>
          <w:p w14:paraId="44A7011E">
            <w:pPr>
              <w:widowControl/>
              <w:jc w:val="left"/>
              <w:rPr>
                <w:rFonts w:hint="eastAsia" w:ascii="仿宋_GB2312" w:hAnsi="仿宋_GB2312" w:eastAsia="仿宋_GB2312" w:cs="仿宋_GB2312"/>
                <w:kern w:val="0"/>
                <w:sz w:val="20"/>
              </w:rPr>
            </w:pPr>
          </w:p>
        </w:tc>
      </w:tr>
      <w:tr w14:paraId="07B51D52">
        <w:tblPrEx>
          <w:tblCellMar>
            <w:top w:w="0" w:type="dxa"/>
            <w:left w:w="108" w:type="dxa"/>
            <w:bottom w:w="0" w:type="dxa"/>
            <w:right w:w="108" w:type="dxa"/>
          </w:tblCellMar>
        </w:tblPrEx>
        <w:trPr>
          <w:trHeight w:val="703" w:hRule="atLeast"/>
          <w:jc w:val="center"/>
        </w:trPr>
        <w:tc>
          <w:tcPr>
            <w:tcW w:w="1040" w:type="dxa"/>
            <w:tcBorders>
              <w:top w:val="nil"/>
              <w:left w:val="single" w:color="auto" w:sz="4" w:space="0"/>
              <w:bottom w:val="single" w:color="auto" w:sz="4" w:space="0"/>
              <w:right w:val="single" w:color="auto" w:sz="4" w:space="0"/>
            </w:tcBorders>
            <w:vAlign w:val="center"/>
          </w:tcPr>
          <w:p w14:paraId="7F0AB7D8">
            <w:pPr>
              <w:keepNext w:val="0"/>
              <w:keepLines w:val="0"/>
              <w:widowControl/>
              <w:suppressLineNumbers w:val="0"/>
              <w:jc w:val="center"/>
              <w:textAlignment w:val="center"/>
              <w:rPr>
                <w:rFonts w:hint="eastAsia" w:ascii="仿宋_GB2312" w:hAnsi="仿宋_GB2312" w:eastAsia="仿宋_GB2312" w:cs="仿宋_GB2312"/>
                <w:kern w:val="0"/>
                <w:sz w:val="20"/>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芦田村</w:t>
            </w:r>
          </w:p>
        </w:tc>
        <w:tc>
          <w:tcPr>
            <w:tcW w:w="1225" w:type="dxa"/>
            <w:tcBorders>
              <w:top w:val="nil"/>
              <w:left w:val="nil"/>
              <w:bottom w:val="single" w:color="auto" w:sz="4" w:space="0"/>
              <w:right w:val="single" w:color="auto" w:sz="4" w:space="0"/>
            </w:tcBorders>
            <w:vAlign w:val="center"/>
          </w:tcPr>
          <w:p w14:paraId="0F9C9305">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3004.1</w:t>
            </w:r>
          </w:p>
        </w:tc>
        <w:tc>
          <w:tcPr>
            <w:tcW w:w="1005" w:type="dxa"/>
            <w:tcBorders>
              <w:top w:val="nil"/>
              <w:left w:val="nil"/>
              <w:bottom w:val="single" w:color="auto" w:sz="4" w:space="0"/>
              <w:right w:val="single" w:color="auto" w:sz="4" w:space="0"/>
            </w:tcBorders>
            <w:vAlign w:val="center"/>
          </w:tcPr>
          <w:p w14:paraId="6BFF8230">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141.57</w:t>
            </w:r>
          </w:p>
        </w:tc>
        <w:tc>
          <w:tcPr>
            <w:tcW w:w="1140" w:type="dxa"/>
            <w:tcBorders>
              <w:top w:val="nil"/>
              <w:left w:val="nil"/>
              <w:bottom w:val="single" w:color="auto" w:sz="4" w:space="0"/>
              <w:right w:val="single" w:color="auto" w:sz="4" w:space="0"/>
            </w:tcBorders>
            <w:vAlign w:val="center"/>
          </w:tcPr>
          <w:p w14:paraId="6548AA0A">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2862.53</w:t>
            </w:r>
          </w:p>
        </w:tc>
        <w:tc>
          <w:tcPr>
            <w:tcW w:w="1065" w:type="dxa"/>
            <w:gridSpan w:val="2"/>
            <w:tcBorders>
              <w:top w:val="nil"/>
              <w:left w:val="nil"/>
              <w:bottom w:val="single" w:color="auto" w:sz="4" w:space="0"/>
              <w:right w:val="single" w:color="auto" w:sz="4" w:space="0"/>
            </w:tcBorders>
            <w:vAlign w:val="center"/>
          </w:tcPr>
          <w:p w14:paraId="56A600BC">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57877 </w:t>
            </w:r>
          </w:p>
        </w:tc>
        <w:tc>
          <w:tcPr>
            <w:tcW w:w="1080" w:type="dxa"/>
            <w:gridSpan w:val="2"/>
            <w:tcBorders>
              <w:top w:val="nil"/>
              <w:left w:val="nil"/>
              <w:bottom w:val="single" w:color="auto" w:sz="4" w:space="0"/>
              <w:right w:val="single" w:color="auto" w:sz="4" w:space="0"/>
            </w:tcBorders>
            <w:vAlign w:val="center"/>
          </w:tcPr>
          <w:p w14:paraId="7A90A84D">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8268 </w:t>
            </w:r>
          </w:p>
        </w:tc>
        <w:tc>
          <w:tcPr>
            <w:tcW w:w="1425" w:type="dxa"/>
            <w:gridSpan w:val="2"/>
            <w:tcBorders>
              <w:top w:val="nil"/>
              <w:left w:val="nil"/>
              <w:bottom w:val="single" w:color="auto" w:sz="4" w:space="0"/>
              <w:right w:val="single" w:color="auto" w:sz="4" w:space="0"/>
            </w:tcBorders>
            <w:vAlign w:val="center"/>
          </w:tcPr>
          <w:p w14:paraId="20BBB8EA">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66145 </w:t>
            </w:r>
          </w:p>
        </w:tc>
        <w:tc>
          <w:tcPr>
            <w:tcW w:w="1320" w:type="dxa"/>
            <w:gridSpan w:val="2"/>
            <w:tcBorders>
              <w:top w:val="nil"/>
              <w:left w:val="nil"/>
              <w:bottom w:val="single" w:color="auto" w:sz="4" w:space="0"/>
              <w:right w:val="single" w:color="auto" w:sz="4" w:space="0"/>
            </w:tcBorders>
            <w:vAlign w:val="center"/>
          </w:tcPr>
          <w:p w14:paraId="26E67D0C">
            <w:pPr>
              <w:jc w:val="center"/>
              <w:rPr>
                <w:rFonts w:hint="eastAsia" w:ascii="仿宋_GB2312" w:hAnsi="宋体" w:eastAsia="仿宋_GB2312" w:cs="仿宋_GB2312"/>
                <w:i w:val="0"/>
                <w:color w:val="000000"/>
                <w:kern w:val="0"/>
                <w:sz w:val="24"/>
                <w:szCs w:val="24"/>
                <w:u w:val="none"/>
                <w:lang w:val="en-US" w:eastAsia="zh-CN" w:bidi="ar"/>
              </w:rPr>
            </w:pPr>
          </w:p>
        </w:tc>
        <w:tc>
          <w:tcPr>
            <w:tcW w:w="793" w:type="dxa"/>
            <w:tcBorders>
              <w:top w:val="nil"/>
              <w:left w:val="nil"/>
              <w:bottom w:val="single" w:color="auto" w:sz="4" w:space="0"/>
              <w:right w:val="single" w:color="auto" w:sz="4" w:space="0"/>
            </w:tcBorders>
            <w:vAlign w:val="center"/>
          </w:tcPr>
          <w:p w14:paraId="719CBF88">
            <w:pPr>
              <w:widowControl/>
              <w:jc w:val="center"/>
              <w:rPr>
                <w:rFonts w:hint="eastAsia" w:ascii="仿宋_GB2312" w:hAnsi="仿宋_GB2312" w:eastAsia="仿宋_GB2312" w:cs="仿宋_GB2312"/>
                <w:kern w:val="0"/>
                <w:sz w:val="20"/>
              </w:rPr>
            </w:pPr>
          </w:p>
        </w:tc>
      </w:tr>
      <w:tr w14:paraId="03084A8F">
        <w:tblPrEx>
          <w:tblCellMar>
            <w:top w:w="0" w:type="dxa"/>
            <w:left w:w="108" w:type="dxa"/>
            <w:bottom w:w="0" w:type="dxa"/>
            <w:right w:w="108" w:type="dxa"/>
          </w:tblCellMar>
        </w:tblPrEx>
        <w:trPr>
          <w:trHeight w:val="684" w:hRule="atLeast"/>
          <w:jc w:val="center"/>
        </w:trPr>
        <w:tc>
          <w:tcPr>
            <w:tcW w:w="1040" w:type="dxa"/>
            <w:tcBorders>
              <w:top w:val="nil"/>
              <w:left w:val="single" w:color="auto" w:sz="4" w:space="0"/>
              <w:bottom w:val="single" w:color="auto" w:sz="4" w:space="0"/>
              <w:right w:val="single" w:color="auto" w:sz="4" w:space="0"/>
            </w:tcBorders>
            <w:vAlign w:val="center"/>
          </w:tcPr>
          <w:p w14:paraId="0A9C8ED3">
            <w:pPr>
              <w:keepNext w:val="0"/>
              <w:keepLines w:val="0"/>
              <w:widowControl/>
              <w:suppressLineNumbers w:val="0"/>
              <w:jc w:val="center"/>
              <w:textAlignment w:val="center"/>
              <w:rPr>
                <w:rFonts w:hint="eastAsia" w:ascii="仿宋_GB2312" w:hAnsi="仿宋_GB2312" w:eastAsia="仿宋_GB2312" w:cs="仿宋_GB2312"/>
                <w:kern w:val="0"/>
                <w:sz w:val="20"/>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鸿都村</w:t>
            </w:r>
          </w:p>
        </w:tc>
        <w:tc>
          <w:tcPr>
            <w:tcW w:w="1225" w:type="dxa"/>
            <w:tcBorders>
              <w:top w:val="nil"/>
              <w:left w:val="nil"/>
              <w:bottom w:val="single" w:color="auto" w:sz="4" w:space="0"/>
              <w:right w:val="single" w:color="auto" w:sz="4" w:space="0"/>
            </w:tcBorders>
            <w:vAlign w:val="center"/>
          </w:tcPr>
          <w:p w14:paraId="09F7999A">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1806.93</w:t>
            </w:r>
          </w:p>
        </w:tc>
        <w:tc>
          <w:tcPr>
            <w:tcW w:w="1005" w:type="dxa"/>
            <w:tcBorders>
              <w:top w:val="nil"/>
              <w:left w:val="nil"/>
              <w:bottom w:val="single" w:color="auto" w:sz="4" w:space="0"/>
              <w:right w:val="single" w:color="auto" w:sz="4" w:space="0"/>
            </w:tcBorders>
            <w:vAlign w:val="center"/>
          </w:tcPr>
          <w:p w14:paraId="13411D3D">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49.95</w:t>
            </w:r>
          </w:p>
        </w:tc>
        <w:tc>
          <w:tcPr>
            <w:tcW w:w="1140" w:type="dxa"/>
            <w:tcBorders>
              <w:top w:val="nil"/>
              <w:left w:val="nil"/>
              <w:bottom w:val="single" w:color="auto" w:sz="4" w:space="0"/>
              <w:right w:val="single" w:color="auto" w:sz="4" w:space="0"/>
            </w:tcBorders>
            <w:vAlign w:val="center"/>
          </w:tcPr>
          <w:p w14:paraId="1BBA6781">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1756.98</w:t>
            </w:r>
          </w:p>
        </w:tc>
        <w:tc>
          <w:tcPr>
            <w:tcW w:w="1065" w:type="dxa"/>
            <w:gridSpan w:val="2"/>
            <w:tcBorders>
              <w:top w:val="nil"/>
              <w:left w:val="nil"/>
              <w:bottom w:val="single" w:color="auto" w:sz="4" w:space="0"/>
              <w:right w:val="single" w:color="auto" w:sz="4" w:space="0"/>
            </w:tcBorders>
            <w:vAlign w:val="center"/>
          </w:tcPr>
          <w:p w14:paraId="71130D5A">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34837 </w:t>
            </w:r>
          </w:p>
        </w:tc>
        <w:tc>
          <w:tcPr>
            <w:tcW w:w="1080" w:type="dxa"/>
            <w:gridSpan w:val="2"/>
            <w:tcBorders>
              <w:top w:val="nil"/>
              <w:left w:val="nil"/>
              <w:bottom w:val="single" w:color="auto" w:sz="4" w:space="0"/>
              <w:right w:val="single" w:color="auto" w:sz="4" w:space="0"/>
            </w:tcBorders>
            <w:vAlign w:val="center"/>
          </w:tcPr>
          <w:p w14:paraId="67A9014A">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4977 </w:t>
            </w:r>
          </w:p>
        </w:tc>
        <w:tc>
          <w:tcPr>
            <w:tcW w:w="1425" w:type="dxa"/>
            <w:gridSpan w:val="2"/>
            <w:tcBorders>
              <w:top w:val="nil"/>
              <w:left w:val="nil"/>
              <w:bottom w:val="single" w:color="auto" w:sz="4" w:space="0"/>
              <w:right w:val="single" w:color="auto" w:sz="4" w:space="0"/>
            </w:tcBorders>
            <w:vAlign w:val="center"/>
          </w:tcPr>
          <w:p w14:paraId="27A96C3C">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39814 </w:t>
            </w:r>
          </w:p>
        </w:tc>
        <w:tc>
          <w:tcPr>
            <w:tcW w:w="1320" w:type="dxa"/>
            <w:gridSpan w:val="2"/>
            <w:tcBorders>
              <w:top w:val="nil"/>
              <w:left w:val="nil"/>
              <w:bottom w:val="single" w:color="auto" w:sz="4" w:space="0"/>
              <w:right w:val="single" w:color="auto" w:sz="4" w:space="0"/>
            </w:tcBorders>
            <w:vAlign w:val="center"/>
          </w:tcPr>
          <w:p w14:paraId="2E83B870">
            <w:pPr>
              <w:jc w:val="center"/>
              <w:rPr>
                <w:rFonts w:hint="eastAsia" w:ascii="仿宋_GB2312" w:hAnsi="宋体" w:eastAsia="仿宋_GB2312" w:cs="仿宋_GB2312"/>
                <w:i w:val="0"/>
                <w:color w:val="000000"/>
                <w:kern w:val="0"/>
                <w:sz w:val="24"/>
                <w:szCs w:val="24"/>
                <w:u w:val="none"/>
                <w:lang w:val="en-US" w:eastAsia="zh-CN" w:bidi="ar"/>
              </w:rPr>
            </w:pPr>
          </w:p>
        </w:tc>
        <w:tc>
          <w:tcPr>
            <w:tcW w:w="793" w:type="dxa"/>
            <w:tcBorders>
              <w:top w:val="nil"/>
              <w:left w:val="nil"/>
              <w:bottom w:val="single" w:color="auto" w:sz="4" w:space="0"/>
              <w:right w:val="single" w:color="auto" w:sz="4" w:space="0"/>
            </w:tcBorders>
            <w:vAlign w:val="center"/>
          </w:tcPr>
          <w:p w14:paraId="09B58DFB">
            <w:pPr>
              <w:widowControl/>
              <w:jc w:val="center"/>
              <w:rPr>
                <w:rFonts w:hint="eastAsia" w:ascii="仿宋_GB2312" w:hAnsi="仿宋_GB2312" w:eastAsia="仿宋_GB2312" w:cs="仿宋_GB2312"/>
                <w:kern w:val="0"/>
                <w:sz w:val="20"/>
              </w:rPr>
            </w:pPr>
          </w:p>
        </w:tc>
      </w:tr>
      <w:tr w14:paraId="24AE07A8">
        <w:tblPrEx>
          <w:tblCellMar>
            <w:top w:w="0" w:type="dxa"/>
            <w:left w:w="108" w:type="dxa"/>
            <w:bottom w:w="0" w:type="dxa"/>
            <w:right w:w="108" w:type="dxa"/>
          </w:tblCellMar>
        </w:tblPrEx>
        <w:trPr>
          <w:trHeight w:val="703" w:hRule="atLeast"/>
          <w:jc w:val="center"/>
        </w:trPr>
        <w:tc>
          <w:tcPr>
            <w:tcW w:w="1040" w:type="dxa"/>
            <w:tcBorders>
              <w:top w:val="nil"/>
              <w:left w:val="single" w:color="auto" w:sz="4" w:space="0"/>
              <w:bottom w:val="single" w:color="auto" w:sz="4" w:space="0"/>
              <w:right w:val="single" w:color="auto" w:sz="4" w:space="0"/>
            </w:tcBorders>
            <w:vAlign w:val="center"/>
          </w:tcPr>
          <w:p w14:paraId="3126885C">
            <w:pPr>
              <w:keepNext w:val="0"/>
              <w:keepLines w:val="0"/>
              <w:widowControl/>
              <w:suppressLineNumbers w:val="0"/>
              <w:jc w:val="center"/>
              <w:textAlignment w:val="center"/>
              <w:rPr>
                <w:rFonts w:hint="eastAsia" w:ascii="仿宋_GB2312" w:hAnsi="仿宋_GB2312" w:eastAsia="仿宋_GB2312" w:cs="仿宋_GB2312"/>
                <w:kern w:val="0"/>
                <w:sz w:val="20"/>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招坑村</w:t>
            </w:r>
          </w:p>
        </w:tc>
        <w:tc>
          <w:tcPr>
            <w:tcW w:w="1225" w:type="dxa"/>
            <w:tcBorders>
              <w:top w:val="nil"/>
              <w:left w:val="nil"/>
              <w:bottom w:val="single" w:color="auto" w:sz="4" w:space="0"/>
              <w:right w:val="single" w:color="auto" w:sz="4" w:space="0"/>
            </w:tcBorders>
            <w:vAlign w:val="center"/>
          </w:tcPr>
          <w:p w14:paraId="20679C18">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2168.55</w:t>
            </w:r>
          </w:p>
        </w:tc>
        <w:tc>
          <w:tcPr>
            <w:tcW w:w="1005" w:type="dxa"/>
            <w:tcBorders>
              <w:top w:val="nil"/>
              <w:left w:val="nil"/>
              <w:bottom w:val="single" w:color="auto" w:sz="4" w:space="0"/>
              <w:right w:val="single" w:color="auto" w:sz="4" w:space="0"/>
            </w:tcBorders>
            <w:vAlign w:val="center"/>
          </w:tcPr>
          <w:p w14:paraId="6DB10209">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55.85</w:t>
            </w:r>
          </w:p>
        </w:tc>
        <w:tc>
          <w:tcPr>
            <w:tcW w:w="1140" w:type="dxa"/>
            <w:tcBorders>
              <w:top w:val="nil"/>
              <w:left w:val="nil"/>
              <w:bottom w:val="single" w:color="auto" w:sz="4" w:space="0"/>
              <w:right w:val="single" w:color="auto" w:sz="4" w:space="0"/>
            </w:tcBorders>
            <w:vAlign w:val="center"/>
          </w:tcPr>
          <w:p w14:paraId="4B5321AA">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2112.7</w:t>
            </w:r>
          </w:p>
        </w:tc>
        <w:tc>
          <w:tcPr>
            <w:tcW w:w="1065" w:type="dxa"/>
            <w:gridSpan w:val="2"/>
            <w:tcBorders>
              <w:top w:val="nil"/>
              <w:left w:val="nil"/>
              <w:bottom w:val="single" w:color="auto" w:sz="4" w:space="0"/>
              <w:right w:val="single" w:color="auto" w:sz="4" w:space="0"/>
            </w:tcBorders>
            <w:vAlign w:val="center"/>
          </w:tcPr>
          <w:p w14:paraId="380AE793">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41812 </w:t>
            </w:r>
          </w:p>
        </w:tc>
        <w:tc>
          <w:tcPr>
            <w:tcW w:w="1080" w:type="dxa"/>
            <w:gridSpan w:val="2"/>
            <w:tcBorders>
              <w:top w:val="nil"/>
              <w:left w:val="nil"/>
              <w:bottom w:val="single" w:color="auto" w:sz="4" w:space="0"/>
              <w:right w:val="single" w:color="auto" w:sz="4" w:space="0"/>
            </w:tcBorders>
            <w:vAlign w:val="center"/>
          </w:tcPr>
          <w:p w14:paraId="44EB9BD3">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5973 </w:t>
            </w:r>
          </w:p>
        </w:tc>
        <w:tc>
          <w:tcPr>
            <w:tcW w:w="1425" w:type="dxa"/>
            <w:gridSpan w:val="2"/>
            <w:tcBorders>
              <w:top w:val="nil"/>
              <w:left w:val="nil"/>
              <w:bottom w:val="single" w:color="auto" w:sz="4" w:space="0"/>
              <w:right w:val="single" w:color="auto" w:sz="4" w:space="0"/>
            </w:tcBorders>
            <w:vAlign w:val="center"/>
          </w:tcPr>
          <w:p w14:paraId="41975212">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47785 </w:t>
            </w:r>
          </w:p>
        </w:tc>
        <w:tc>
          <w:tcPr>
            <w:tcW w:w="1320" w:type="dxa"/>
            <w:gridSpan w:val="2"/>
            <w:tcBorders>
              <w:top w:val="nil"/>
              <w:left w:val="nil"/>
              <w:bottom w:val="single" w:color="auto" w:sz="4" w:space="0"/>
              <w:right w:val="single" w:color="auto" w:sz="4" w:space="0"/>
            </w:tcBorders>
            <w:vAlign w:val="center"/>
          </w:tcPr>
          <w:p w14:paraId="09C7CE53">
            <w:pPr>
              <w:jc w:val="center"/>
              <w:rPr>
                <w:rFonts w:hint="eastAsia" w:ascii="仿宋_GB2312" w:hAnsi="宋体" w:eastAsia="仿宋_GB2312" w:cs="仿宋_GB2312"/>
                <w:i w:val="0"/>
                <w:color w:val="000000"/>
                <w:kern w:val="0"/>
                <w:sz w:val="24"/>
                <w:szCs w:val="24"/>
                <w:u w:val="none"/>
                <w:lang w:val="en-US" w:eastAsia="zh-CN" w:bidi="ar"/>
              </w:rPr>
            </w:pPr>
          </w:p>
        </w:tc>
        <w:tc>
          <w:tcPr>
            <w:tcW w:w="793" w:type="dxa"/>
            <w:tcBorders>
              <w:top w:val="nil"/>
              <w:left w:val="nil"/>
              <w:bottom w:val="single" w:color="auto" w:sz="4" w:space="0"/>
              <w:right w:val="single" w:color="auto" w:sz="4" w:space="0"/>
            </w:tcBorders>
            <w:vAlign w:val="center"/>
          </w:tcPr>
          <w:p w14:paraId="100C1508">
            <w:pPr>
              <w:widowControl/>
              <w:jc w:val="center"/>
              <w:rPr>
                <w:rFonts w:hint="eastAsia" w:ascii="仿宋_GB2312" w:hAnsi="仿宋_GB2312" w:eastAsia="仿宋_GB2312" w:cs="仿宋_GB2312"/>
                <w:kern w:val="0"/>
                <w:sz w:val="20"/>
              </w:rPr>
            </w:pPr>
          </w:p>
        </w:tc>
      </w:tr>
      <w:tr w14:paraId="64CE003D">
        <w:tblPrEx>
          <w:tblCellMar>
            <w:top w:w="0" w:type="dxa"/>
            <w:left w:w="108" w:type="dxa"/>
            <w:bottom w:w="0" w:type="dxa"/>
            <w:right w:w="108" w:type="dxa"/>
          </w:tblCellMar>
        </w:tblPrEx>
        <w:trPr>
          <w:trHeight w:val="703" w:hRule="atLeast"/>
          <w:jc w:val="center"/>
        </w:trPr>
        <w:tc>
          <w:tcPr>
            <w:tcW w:w="1040" w:type="dxa"/>
            <w:tcBorders>
              <w:top w:val="nil"/>
              <w:left w:val="single" w:color="auto" w:sz="4" w:space="0"/>
              <w:bottom w:val="single" w:color="auto" w:sz="4" w:space="0"/>
              <w:right w:val="single" w:color="auto" w:sz="4" w:space="0"/>
            </w:tcBorders>
            <w:vAlign w:val="center"/>
          </w:tcPr>
          <w:p w14:paraId="44A01DDC">
            <w:pPr>
              <w:keepNext w:val="0"/>
              <w:keepLines w:val="0"/>
              <w:widowControl/>
              <w:suppressLineNumbers w:val="0"/>
              <w:jc w:val="center"/>
              <w:textAlignment w:val="center"/>
              <w:rPr>
                <w:rFonts w:hint="eastAsia" w:ascii="仿宋_GB2312" w:hAnsi="仿宋_GB2312" w:eastAsia="仿宋_GB2312" w:cs="仿宋_GB2312"/>
                <w:kern w:val="0"/>
                <w:sz w:val="20"/>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内地村</w:t>
            </w:r>
          </w:p>
        </w:tc>
        <w:tc>
          <w:tcPr>
            <w:tcW w:w="1225" w:type="dxa"/>
            <w:tcBorders>
              <w:top w:val="nil"/>
              <w:left w:val="nil"/>
              <w:bottom w:val="single" w:color="auto" w:sz="4" w:space="0"/>
              <w:right w:val="single" w:color="auto" w:sz="4" w:space="0"/>
            </w:tcBorders>
            <w:vAlign w:val="center"/>
          </w:tcPr>
          <w:p w14:paraId="02B14A0A">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4311.27</w:t>
            </w:r>
          </w:p>
        </w:tc>
        <w:tc>
          <w:tcPr>
            <w:tcW w:w="1005" w:type="dxa"/>
            <w:tcBorders>
              <w:top w:val="nil"/>
              <w:left w:val="nil"/>
              <w:bottom w:val="single" w:color="auto" w:sz="4" w:space="0"/>
              <w:right w:val="single" w:color="auto" w:sz="4" w:space="0"/>
            </w:tcBorders>
            <w:vAlign w:val="center"/>
          </w:tcPr>
          <w:p w14:paraId="405769A8">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80.76</w:t>
            </w:r>
          </w:p>
        </w:tc>
        <w:tc>
          <w:tcPr>
            <w:tcW w:w="1140" w:type="dxa"/>
            <w:tcBorders>
              <w:top w:val="nil"/>
              <w:left w:val="nil"/>
              <w:bottom w:val="single" w:color="auto" w:sz="4" w:space="0"/>
              <w:right w:val="single" w:color="auto" w:sz="4" w:space="0"/>
            </w:tcBorders>
            <w:vAlign w:val="center"/>
          </w:tcPr>
          <w:p w14:paraId="03B5CD6E">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4230.51</w:t>
            </w:r>
          </w:p>
        </w:tc>
        <w:tc>
          <w:tcPr>
            <w:tcW w:w="1065" w:type="dxa"/>
            <w:gridSpan w:val="2"/>
            <w:tcBorders>
              <w:top w:val="nil"/>
              <w:left w:val="nil"/>
              <w:bottom w:val="single" w:color="auto" w:sz="4" w:space="0"/>
              <w:right w:val="single" w:color="auto" w:sz="4" w:space="0"/>
            </w:tcBorders>
            <w:vAlign w:val="center"/>
          </w:tcPr>
          <w:p w14:paraId="02D3F77D">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83147 </w:t>
            </w:r>
          </w:p>
        </w:tc>
        <w:tc>
          <w:tcPr>
            <w:tcW w:w="1080" w:type="dxa"/>
            <w:gridSpan w:val="2"/>
            <w:tcBorders>
              <w:top w:val="nil"/>
              <w:left w:val="nil"/>
              <w:bottom w:val="single" w:color="auto" w:sz="4" w:space="0"/>
              <w:right w:val="single" w:color="auto" w:sz="4" w:space="0"/>
            </w:tcBorders>
            <w:vAlign w:val="center"/>
          </w:tcPr>
          <w:p w14:paraId="36E4394C">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11878 </w:t>
            </w:r>
          </w:p>
        </w:tc>
        <w:tc>
          <w:tcPr>
            <w:tcW w:w="1425" w:type="dxa"/>
            <w:gridSpan w:val="2"/>
            <w:tcBorders>
              <w:top w:val="nil"/>
              <w:left w:val="nil"/>
              <w:bottom w:val="single" w:color="auto" w:sz="4" w:space="0"/>
              <w:right w:val="single" w:color="auto" w:sz="4" w:space="0"/>
            </w:tcBorders>
            <w:vAlign w:val="center"/>
          </w:tcPr>
          <w:p w14:paraId="7682223A">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95025 </w:t>
            </w:r>
          </w:p>
        </w:tc>
        <w:tc>
          <w:tcPr>
            <w:tcW w:w="1320" w:type="dxa"/>
            <w:gridSpan w:val="2"/>
            <w:tcBorders>
              <w:top w:val="nil"/>
              <w:left w:val="nil"/>
              <w:bottom w:val="single" w:color="auto" w:sz="4" w:space="0"/>
              <w:right w:val="single" w:color="auto" w:sz="4" w:space="0"/>
            </w:tcBorders>
            <w:vAlign w:val="center"/>
          </w:tcPr>
          <w:p w14:paraId="48055CC7">
            <w:pPr>
              <w:jc w:val="center"/>
              <w:rPr>
                <w:rFonts w:hint="eastAsia" w:ascii="仿宋_GB2312" w:hAnsi="宋体" w:eastAsia="仿宋_GB2312" w:cs="仿宋_GB2312"/>
                <w:i w:val="0"/>
                <w:color w:val="000000"/>
                <w:kern w:val="0"/>
                <w:sz w:val="24"/>
                <w:szCs w:val="24"/>
                <w:u w:val="none"/>
                <w:lang w:val="en-US" w:eastAsia="zh-CN" w:bidi="ar"/>
              </w:rPr>
            </w:pPr>
          </w:p>
        </w:tc>
        <w:tc>
          <w:tcPr>
            <w:tcW w:w="793" w:type="dxa"/>
            <w:tcBorders>
              <w:top w:val="nil"/>
              <w:left w:val="nil"/>
              <w:bottom w:val="single" w:color="auto" w:sz="4" w:space="0"/>
              <w:right w:val="single" w:color="auto" w:sz="4" w:space="0"/>
            </w:tcBorders>
            <w:vAlign w:val="center"/>
          </w:tcPr>
          <w:p w14:paraId="49601295">
            <w:pPr>
              <w:widowControl/>
              <w:jc w:val="center"/>
              <w:rPr>
                <w:rFonts w:hint="eastAsia" w:ascii="仿宋_GB2312" w:hAnsi="仿宋_GB2312" w:eastAsia="仿宋_GB2312" w:cs="仿宋_GB2312"/>
                <w:kern w:val="0"/>
                <w:sz w:val="20"/>
              </w:rPr>
            </w:pPr>
          </w:p>
        </w:tc>
      </w:tr>
      <w:tr w14:paraId="5EE928EA">
        <w:tblPrEx>
          <w:tblCellMar>
            <w:top w:w="0" w:type="dxa"/>
            <w:left w:w="108" w:type="dxa"/>
            <w:bottom w:w="0" w:type="dxa"/>
            <w:right w:w="108" w:type="dxa"/>
          </w:tblCellMar>
        </w:tblPrEx>
        <w:trPr>
          <w:trHeight w:val="703" w:hRule="atLeast"/>
          <w:jc w:val="center"/>
        </w:trPr>
        <w:tc>
          <w:tcPr>
            <w:tcW w:w="1040" w:type="dxa"/>
            <w:tcBorders>
              <w:top w:val="nil"/>
              <w:left w:val="single" w:color="auto" w:sz="4" w:space="0"/>
              <w:bottom w:val="single" w:color="auto" w:sz="4" w:space="0"/>
              <w:right w:val="single" w:color="auto" w:sz="4" w:space="0"/>
            </w:tcBorders>
            <w:vAlign w:val="center"/>
          </w:tcPr>
          <w:p w14:paraId="1DEA4E46">
            <w:pPr>
              <w:keepNext w:val="0"/>
              <w:keepLines w:val="0"/>
              <w:widowControl/>
              <w:suppressLineNumbers w:val="0"/>
              <w:jc w:val="center"/>
              <w:textAlignment w:val="center"/>
              <w:rPr>
                <w:rFonts w:hint="eastAsia" w:ascii="仿宋_GB2312" w:hAnsi="仿宋_GB2312" w:eastAsia="仿宋_GB2312" w:cs="仿宋_GB2312"/>
                <w:kern w:val="0"/>
                <w:sz w:val="20"/>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红村村</w:t>
            </w:r>
          </w:p>
        </w:tc>
        <w:tc>
          <w:tcPr>
            <w:tcW w:w="1225" w:type="dxa"/>
            <w:tcBorders>
              <w:top w:val="nil"/>
              <w:left w:val="nil"/>
              <w:bottom w:val="single" w:color="auto" w:sz="4" w:space="0"/>
              <w:right w:val="single" w:color="auto" w:sz="4" w:space="0"/>
            </w:tcBorders>
            <w:vAlign w:val="center"/>
          </w:tcPr>
          <w:p w14:paraId="5E2DACB4">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858.46</w:t>
            </w:r>
          </w:p>
        </w:tc>
        <w:tc>
          <w:tcPr>
            <w:tcW w:w="1005" w:type="dxa"/>
            <w:tcBorders>
              <w:top w:val="nil"/>
              <w:left w:val="nil"/>
              <w:bottom w:val="single" w:color="auto" w:sz="4" w:space="0"/>
              <w:right w:val="single" w:color="auto" w:sz="4" w:space="0"/>
            </w:tcBorders>
            <w:vAlign w:val="center"/>
          </w:tcPr>
          <w:p w14:paraId="2B66449C">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99.41</w:t>
            </w:r>
          </w:p>
        </w:tc>
        <w:tc>
          <w:tcPr>
            <w:tcW w:w="1140" w:type="dxa"/>
            <w:tcBorders>
              <w:top w:val="nil"/>
              <w:left w:val="nil"/>
              <w:bottom w:val="single" w:color="auto" w:sz="4" w:space="0"/>
              <w:right w:val="single" w:color="auto" w:sz="4" w:space="0"/>
            </w:tcBorders>
            <w:vAlign w:val="center"/>
          </w:tcPr>
          <w:p w14:paraId="703BD804">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759.05</w:t>
            </w:r>
          </w:p>
        </w:tc>
        <w:tc>
          <w:tcPr>
            <w:tcW w:w="1065" w:type="dxa"/>
            <w:gridSpan w:val="2"/>
            <w:tcBorders>
              <w:top w:val="nil"/>
              <w:left w:val="nil"/>
              <w:bottom w:val="single" w:color="auto" w:sz="4" w:space="0"/>
              <w:right w:val="single" w:color="auto" w:sz="4" w:space="0"/>
            </w:tcBorders>
            <w:vAlign w:val="center"/>
          </w:tcPr>
          <w:p w14:paraId="0C765E41">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16498 </w:t>
            </w:r>
          </w:p>
        </w:tc>
        <w:tc>
          <w:tcPr>
            <w:tcW w:w="1080" w:type="dxa"/>
            <w:gridSpan w:val="2"/>
            <w:tcBorders>
              <w:top w:val="nil"/>
              <w:left w:val="nil"/>
              <w:bottom w:val="single" w:color="auto" w:sz="4" w:space="0"/>
              <w:right w:val="single" w:color="auto" w:sz="4" w:space="0"/>
            </w:tcBorders>
            <w:vAlign w:val="center"/>
          </w:tcPr>
          <w:p w14:paraId="7FAA7FAE">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2357 </w:t>
            </w:r>
          </w:p>
        </w:tc>
        <w:tc>
          <w:tcPr>
            <w:tcW w:w="1425" w:type="dxa"/>
            <w:gridSpan w:val="2"/>
            <w:tcBorders>
              <w:top w:val="nil"/>
              <w:left w:val="nil"/>
              <w:bottom w:val="single" w:color="auto" w:sz="4" w:space="0"/>
              <w:right w:val="single" w:color="auto" w:sz="4" w:space="0"/>
            </w:tcBorders>
            <w:vAlign w:val="center"/>
          </w:tcPr>
          <w:p w14:paraId="2978FC5A">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18855 </w:t>
            </w:r>
          </w:p>
        </w:tc>
        <w:tc>
          <w:tcPr>
            <w:tcW w:w="1320" w:type="dxa"/>
            <w:gridSpan w:val="2"/>
            <w:tcBorders>
              <w:top w:val="nil"/>
              <w:left w:val="nil"/>
              <w:bottom w:val="single" w:color="auto" w:sz="4" w:space="0"/>
              <w:right w:val="single" w:color="auto" w:sz="4" w:space="0"/>
            </w:tcBorders>
            <w:vAlign w:val="center"/>
          </w:tcPr>
          <w:p w14:paraId="0CDFC189">
            <w:pPr>
              <w:jc w:val="center"/>
              <w:rPr>
                <w:rFonts w:hint="eastAsia" w:ascii="仿宋_GB2312" w:hAnsi="宋体" w:eastAsia="仿宋_GB2312" w:cs="仿宋_GB2312"/>
                <w:i w:val="0"/>
                <w:color w:val="000000"/>
                <w:kern w:val="0"/>
                <w:sz w:val="24"/>
                <w:szCs w:val="24"/>
                <w:u w:val="none"/>
                <w:lang w:val="en-US" w:eastAsia="zh-CN" w:bidi="ar"/>
              </w:rPr>
            </w:pPr>
          </w:p>
        </w:tc>
        <w:tc>
          <w:tcPr>
            <w:tcW w:w="793" w:type="dxa"/>
            <w:tcBorders>
              <w:top w:val="nil"/>
              <w:left w:val="nil"/>
              <w:bottom w:val="single" w:color="auto" w:sz="4" w:space="0"/>
              <w:right w:val="single" w:color="auto" w:sz="4" w:space="0"/>
            </w:tcBorders>
            <w:vAlign w:val="center"/>
          </w:tcPr>
          <w:p w14:paraId="45618558">
            <w:pPr>
              <w:widowControl/>
              <w:jc w:val="center"/>
              <w:rPr>
                <w:rFonts w:hint="eastAsia" w:ascii="仿宋_GB2312" w:hAnsi="仿宋_GB2312" w:eastAsia="仿宋_GB2312" w:cs="仿宋_GB2312"/>
                <w:kern w:val="0"/>
                <w:sz w:val="20"/>
              </w:rPr>
            </w:pPr>
          </w:p>
        </w:tc>
      </w:tr>
      <w:tr w14:paraId="70B9E725">
        <w:tblPrEx>
          <w:tblCellMar>
            <w:top w:w="0" w:type="dxa"/>
            <w:left w:w="108" w:type="dxa"/>
            <w:bottom w:w="0" w:type="dxa"/>
            <w:right w:w="108" w:type="dxa"/>
          </w:tblCellMar>
        </w:tblPrEx>
        <w:trPr>
          <w:trHeight w:val="703" w:hRule="atLeast"/>
          <w:jc w:val="center"/>
        </w:trPr>
        <w:tc>
          <w:tcPr>
            <w:tcW w:w="1040" w:type="dxa"/>
            <w:tcBorders>
              <w:top w:val="nil"/>
              <w:left w:val="single" w:color="auto" w:sz="4" w:space="0"/>
              <w:bottom w:val="single" w:color="auto" w:sz="4" w:space="0"/>
              <w:right w:val="single" w:color="auto" w:sz="4" w:space="0"/>
            </w:tcBorders>
            <w:vAlign w:val="center"/>
          </w:tcPr>
          <w:p w14:paraId="5A021A5F">
            <w:pPr>
              <w:keepNext w:val="0"/>
              <w:keepLines w:val="0"/>
              <w:widowControl/>
              <w:suppressLineNumbers w:val="0"/>
              <w:jc w:val="center"/>
              <w:textAlignment w:val="center"/>
              <w:rPr>
                <w:rFonts w:hint="eastAsia" w:ascii="仿宋_GB2312" w:hAnsi="仿宋_GB2312" w:eastAsia="仿宋_GB2312" w:cs="仿宋_GB2312"/>
                <w:kern w:val="0"/>
                <w:sz w:val="20"/>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朝阳村</w:t>
            </w:r>
          </w:p>
        </w:tc>
        <w:tc>
          <w:tcPr>
            <w:tcW w:w="1225" w:type="dxa"/>
            <w:tcBorders>
              <w:top w:val="nil"/>
              <w:left w:val="nil"/>
              <w:bottom w:val="single" w:color="auto" w:sz="4" w:space="0"/>
              <w:right w:val="single" w:color="auto" w:sz="4" w:space="0"/>
            </w:tcBorders>
            <w:vAlign w:val="center"/>
          </w:tcPr>
          <w:p w14:paraId="090E2127">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2904.77</w:t>
            </w:r>
          </w:p>
        </w:tc>
        <w:tc>
          <w:tcPr>
            <w:tcW w:w="1005" w:type="dxa"/>
            <w:tcBorders>
              <w:top w:val="nil"/>
              <w:left w:val="nil"/>
              <w:bottom w:val="single" w:color="auto" w:sz="4" w:space="0"/>
              <w:right w:val="single" w:color="auto" w:sz="4" w:space="0"/>
            </w:tcBorders>
            <w:vAlign w:val="center"/>
          </w:tcPr>
          <w:p w14:paraId="7F75A90C">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140" w:type="dxa"/>
            <w:tcBorders>
              <w:top w:val="nil"/>
              <w:left w:val="nil"/>
              <w:bottom w:val="single" w:color="auto" w:sz="4" w:space="0"/>
              <w:right w:val="single" w:color="auto" w:sz="4" w:space="0"/>
            </w:tcBorders>
            <w:vAlign w:val="center"/>
          </w:tcPr>
          <w:p w14:paraId="7B90AEBE">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2904.77</w:t>
            </w:r>
          </w:p>
        </w:tc>
        <w:tc>
          <w:tcPr>
            <w:tcW w:w="1065" w:type="dxa"/>
            <w:gridSpan w:val="2"/>
            <w:tcBorders>
              <w:top w:val="nil"/>
              <w:left w:val="nil"/>
              <w:bottom w:val="single" w:color="auto" w:sz="4" w:space="0"/>
              <w:right w:val="single" w:color="auto" w:sz="4" w:space="0"/>
            </w:tcBorders>
            <w:vAlign w:val="center"/>
          </w:tcPr>
          <w:p w14:paraId="4A83A6DF">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56059 </w:t>
            </w:r>
          </w:p>
        </w:tc>
        <w:tc>
          <w:tcPr>
            <w:tcW w:w="1080" w:type="dxa"/>
            <w:gridSpan w:val="2"/>
            <w:tcBorders>
              <w:top w:val="nil"/>
              <w:left w:val="nil"/>
              <w:bottom w:val="single" w:color="auto" w:sz="4" w:space="0"/>
              <w:right w:val="single" w:color="auto" w:sz="4" w:space="0"/>
            </w:tcBorders>
            <w:vAlign w:val="center"/>
          </w:tcPr>
          <w:p w14:paraId="3E546055">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8008 </w:t>
            </w:r>
          </w:p>
        </w:tc>
        <w:tc>
          <w:tcPr>
            <w:tcW w:w="1425" w:type="dxa"/>
            <w:gridSpan w:val="2"/>
            <w:tcBorders>
              <w:top w:val="nil"/>
              <w:left w:val="nil"/>
              <w:bottom w:val="single" w:color="auto" w:sz="4" w:space="0"/>
              <w:right w:val="single" w:color="auto" w:sz="4" w:space="0"/>
            </w:tcBorders>
            <w:vAlign w:val="center"/>
          </w:tcPr>
          <w:p w14:paraId="4790A879">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64067 </w:t>
            </w:r>
          </w:p>
        </w:tc>
        <w:tc>
          <w:tcPr>
            <w:tcW w:w="1320" w:type="dxa"/>
            <w:gridSpan w:val="2"/>
            <w:tcBorders>
              <w:top w:val="nil"/>
              <w:left w:val="nil"/>
              <w:bottom w:val="single" w:color="auto" w:sz="4" w:space="0"/>
              <w:right w:val="single" w:color="auto" w:sz="4" w:space="0"/>
            </w:tcBorders>
            <w:vAlign w:val="center"/>
          </w:tcPr>
          <w:p w14:paraId="355124F6">
            <w:pPr>
              <w:jc w:val="center"/>
              <w:rPr>
                <w:rFonts w:hint="eastAsia" w:ascii="仿宋_GB2312" w:hAnsi="宋体" w:eastAsia="仿宋_GB2312" w:cs="仿宋_GB2312"/>
                <w:i w:val="0"/>
                <w:color w:val="000000"/>
                <w:kern w:val="0"/>
                <w:sz w:val="24"/>
                <w:szCs w:val="24"/>
                <w:u w:val="none"/>
                <w:lang w:val="en-US" w:eastAsia="zh-CN" w:bidi="ar"/>
              </w:rPr>
            </w:pPr>
          </w:p>
        </w:tc>
        <w:tc>
          <w:tcPr>
            <w:tcW w:w="793" w:type="dxa"/>
            <w:tcBorders>
              <w:top w:val="nil"/>
              <w:left w:val="nil"/>
              <w:bottom w:val="single" w:color="auto" w:sz="4" w:space="0"/>
              <w:right w:val="single" w:color="auto" w:sz="4" w:space="0"/>
            </w:tcBorders>
            <w:vAlign w:val="center"/>
          </w:tcPr>
          <w:p w14:paraId="48AAF2DB">
            <w:pPr>
              <w:widowControl/>
              <w:jc w:val="center"/>
              <w:rPr>
                <w:rFonts w:hint="eastAsia" w:ascii="仿宋_GB2312" w:hAnsi="仿宋_GB2312" w:eastAsia="仿宋_GB2312" w:cs="仿宋_GB2312"/>
                <w:kern w:val="0"/>
                <w:sz w:val="20"/>
              </w:rPr>
            </w:pPr>
          </w:p>
        </w:tc>
      </w:tr>
      <w:tr w14:paraId="752E0E3D">
        <w:tblPrEx>
          <w:tblCellMar>
            <w:top w:w="0" w:type="dxa"/>
            <w:left w:w="108" w:type="dxa"/>
            <w:bottom w:w="0" w:type="dxa"/>
            <w:right w:w="108" w:type="dxa"/>
          </w:tblCellMar>
        </w:tblPrEx>
        <w:trPr>
          <w:trHeight w:val="703" w:hRule="atLeast"/>
          <w:jc w:val="center"/>
        </w:trPr>
        <w:tc>
          <w:tcPr>
            <w:tcW w:w="1040" w:type="dxa"/>
            <w:tcBorders>
              <w:top w:val="nil"/>
              <w:left w:val="single" w:color="auto" w:sz="4" w:space="0"/>
              <w:bottom w:val="single" w:color="auto" w:sz="4" w:space="0"/>
              <w:right w:val="single" w:color="auto" w:sz="4" w:space="0"/>
            </w:tcBorders>
            <w:vAlign w:val="center"/>
          </w:tcPr>
          <w:p w14:paraId="354BA85D">
            <w:pPr>
              <w:keepNext w:val="0"/>
              <w:keepLines w:val="0"/>
              <w:widowControl/>
              <w:suppressLineNumbers w:val="0"/>
              <w:jc w:val="center"/>
              <w:textAlignment w:val="center"/>
              <w:rPr>
                <w:rFonts w:hint="eastAsia" w:ascii="仿宋_GB2312" w:hAnsi="仿宋_GB2312" w:eastAsia="仿宋_GB2312" w:cs="仿宋_GB2312"/>
                <w:kern w:val="0"/>
                <w:sz w:val="20"/>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三洋村</w:t>
            </w:r>
          </w:p>
        </w:tc>
        <w:tc>
          <w:tcPr>
            <w:tcW w:w="1225" w:type="dxa"/>
            <w:tcBorders>
              <w:top w:val="nil"/>
              <w:left w:val="nil"/>
              <w:bottom w:val="single" w:color="auto" w:sz="4" w:space="0"/>
              <w:right w:val="single" w:color="auto" w:sz="4" w:space="0"/>
            </w:tcBorders>
            <w:vAlign w:val="center"/>
          </w:tcPr>
          <w:p w14:paraId="30CD447F">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6209</w:t>
            </w:r>
          </w:p>
        </w:tc>
        <w:tc>
          <w:tcPr>
            <w:tcW w:w="1005" w:type="dxa"/>
            <w:tcBorders>
              <w:top w:val="nil"/>
              <w:left w:val="nil"/>
              <w:bottom w:val="single" w:color="auto" w:sz="4" w:space="0"/>
              <w:right w:val="single" w:color="auto" w:sz="4" w:space="0"/>
            </w:tcBorders>
            <w:vAlign w:val="center"/>
          </w:tcPr>
          <w:p w14:paraId="119D5CAD">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212.49</w:t>
            </w:r>
          </w:p>
        </w:tc>
        <w:tc>
          <w:tcPr>
            <w:tcW w:w="1140" w:type="dxa"/>
            <w:tcBorders>
              <w:top w:val="nil"/>
              <w:left w:val="nil"/>
              <w:bottom w:val="single" w:color="auto" w:sz="4" w:space="0"/>
              <w:right w:val="single" w:color="auto" w:sz="4" w:space="0"/>
            </w:tcBorders>
            <w:vAlign w:val="center"/>
          </w:tcPr>
          <w:p w14:paraId="14543B1E">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5996.51</w:t>
            </w:r>
          </w:p>
        </w:tc>
        <w:tc>
          <w:tcPr>
            <w:tcW w:w="1065" w:type="dxa"/>
            <w:gridSpan w:val="2"/>
            <w:tcBorders>
              <w:top w:val="nil"/>
              <w:left w:val="nil"/>
              <w:bottom w:val="single" w:color="auto" w:sz="4" w:space="0"/>
              <w:right w:val="single" w:color="auto" w:sz="4" w:space="0"/>
            </w:tcBorders>
            <w:vAlign w:val="center"/>
          </w:tcPr>
          <w:p w14:paraId="4142E396">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119679 </w:t>
            </w:r>
          </w:p>
        </w:tc>
        <w:tc>
          <w:tcPr>
            <w:tcW w:w="1080" w:type="dxa"/>
            <w:gridSpan w:val="2"/>
            <w:tcBorders>
              <w:top w:val="nil"/>
              <w:left w:val="nil"/>
              <w:bottom w:val="single" w:color="auto" w:sz="4" w:space="0"/>
              <w:right w:val="single" w:color="auto" w:sz="4" w:space="0"/>
            </w:tcBorders>
            <w:vAlign w:val="center"/>
          </w:tcPr>
          <w:p w14:paraId="68F22216">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17097 </w:t>
            </w:r>
          </w:p>
        </w:tc>
        <w:tc>
          <w:tcPr>
            <w:tcW w:w="1425" w:type="dxa"/>
            <w:gridSpan w:val="2"/>
            <w:tcBorders>
              <w:top w:val="nil"/>
              <w:left w:val="nil"/>
              <w:bottom w:val="single" w:color="auto" w:sz="4" w:space="0"/>
              <w:right w:val="single" w:color="auto" w:sz="4" w:space="0"/>
            </w:tcBorders>
            <w:vAlign w:val="center"/>
          </w:tcPr>
          <w:p w14:paraId="0DB3A0B2">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136776 </w:t>
            </w:r>
          </w:p>
        </w:tc>
        <w:tc>
          <w:tcPr>
            <w:tcW w:w="1320" w:type="dxa"/>
            <w:gridSpan w:val="2"/>
            <w:tcBorders>
              <w:top w:val="nil"/>
              <w:left w:val="nil"/>
              <w:bottom w:val="single" w:color="auto" w:sz="4" w:space="0"/>
              <w:right w:val="single" w:color="auto" w:sz="4" w:space="0"/>
            </w:tcBorders>
            <w:vAlign w:val="center"/>
          </w:tcPr>
          <w:p w14:paraId="14B44EDC">
            <w:pPr>
              <w:jc w:val="center"/>
              <w:rPr>
                <w:rFonts w:hint="eastAsia" w:ascii="仿宋_GB2312" w:hAnsi="宋体" w:eastAsia="仿宋_GB2312" w:cs="仿宋_GB2312"/>
                <w:i w:val="0"/>
                <w:color w:val="000000"/>
                <w:kern w:val="0"/>
                <w:sz w:val="24"/>
                <w:szCs w:val="24"/>
                <w:u w:val="none"/>
                <w:lang w:val="en-US" w:eastAsia="zh-CN" w:bidi="ar"/>
              </w:rPr>
            </w:pPr>
          </w:p>
        </w:tc>
        <w:tc>
          <w:tcPr>
            <w:tcW w:w="793" w:type="dxa"/>
            <w:tcBorders>
              <w:top w:val="nil"/>
              <w:left w:val="nil"/>
              <w:bottom w:val="single" w:color="auto" w:sz="4" w:space="0"/>
              <w:right w:val="single" w:color="auto" w:sz="4" w:space="0"/>
            </w:tcBorders>
            <w:vAlign w:val="center"/>
          </w:tcPr>
          <w:p w14:paraId="30E8ED66">
            <w:pPr>
              <w:widowControl/>
              <w:jc w:val="center"/>
              <w:rPr>
                <w:rFonts w:hint="eastAsia" w:ascii="仿宋_GB2312" w:hAnsi="仿宋_GB2312" w:eastAsia="仿宋_GB2312" w:cs="仿宋_GB2312"/>
                <w:kern w:val="0"/>
                <w:sz w:val="20"/>
              </w:rPr>
            </w:pPr>
          </w:p>
        </w:tc>
      </w:tr>
      <w:tr w14:paraId="0F4E589B">
        <w:tblPrEx>
          <w:tblCellMar>
            <w:top w:w="0" w:type="dxa"/>
            <w:left w:w="108" w:type="dxa"/>
            <w:bottom w:w="0" w:type="dxa"/>
            <w:right w:w="108" w:type="dxa"/>
          </w:tblCellMar>
        </w:tblPrEx>
        <w:trPr>
          <w:trHeight w:val="703" w:hRule="atLeast"/>
          <w:jc w:val="center"/>
        </w:trPr>
        <w:tc>
          <w:tcPr>
            <w:tcW w:w="1040" w:type="dxa"/>
            <w:tcBorders>
              <w:top w:val="nil"/>
              <w:left w:val="single" w:color="auto" w:sz="4" w:space="0"/>
              <w:bottom w:val="single" w:color="auto" w:sz="4" w:space="0"/>
              <w:right w:val="single" w:color="auto" w:sz="4" w:space="0"/>
            </w:tcBorders>
            <w:vAlign w:val="center"/>
          </w:tcPr>
          <w:p w14:paraId="6B08B2D7">
            <w:pPr>
              <w:keepNext w:val="0"/>
              <w:keepLines w:val="0"/>
              <w:widowControl/>
              <w:suppressLineNumbers w:val="0"/>
              <w:jc w:val="center"/>
              <w:textAlignment w:val="center"/>
              <w:rPr>
                <w:rFonts w:hint="eastAsia" w:ascii="仿宋_GB2312" w:hAnsi="仿宋_GB2312" w:eastAsia="仿宋_GB2312" w:cs="仿宋_GB2312"/>
                <w:kern w:val="0"/>
                <w:sz w:val="20"/>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云山村</w:t>
            </w:r>
          </w:p>
        </w:tc>
        <w:tc>
          <w:tcPr>
            <w:tcW w:w="1225" w:type="dxa"/>
            <w:tcBorders>
              <w:top w:val="nil"/>
              <w:left w:val="nil"/>
              <w:bottom w:val="single" w:color="auto" w:sz="4" w:space="0"/>
              <w:right w:val="single" w:color="auto" w:sz="4" w:space="0"/>
            </w:tcBorders>
            <w:vAlign w:val="center"/>
          </w:tcPr>
          <w:p w14:paraId="474E61A0">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1824.55</w:t>
            </w:r>
          </w:p>
        </w:tc>
        <w:tc>
          <w:tcPr>
            <w:tcW w:w="1005" w:type="dxa"/>
            <w:tcBorders>
              <w:top w:val="nil"/>
              <w:left w:val="nil"/>
              <w:bottom w:val="single" w:color="auto" w:sz="4" w:space="0"/>
              <w:right w:val="single" w:color="auto" w:sz="4" w:space="0"/>
            </w:tcBorders>
            <w:vAlign w:val="center"/>
          </w:tcPr>
          <w:p w14:paraId="53CC028B">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2.11</w:t>
            </w:r>
          </w:p>
        </w:tc>
        <w:tc>
          <w:tcPr>
            <w:tcW w:w="1140" w:type="dxa"/>
            <w:tcBorders>
              <w:top w:val="nil"/>
              <w:left w:val="nil"/>
              <w:bottom w:val="single" w:color="auto" w:sz="4" w:space="0"/>
              <w:right w:val="single" w:color="auto" w:sz="4" w:space="0"/>
            </w:tcBorders>
            <w:vAlign w:val="center"/>
          </w:tcPr>
          <w:p w14:paraId="4D0A511C">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1822.44</w:t>
            </w:r>
          </w:p>
        </w:tc>
        <w:tc>
          <w:tcPr>
            <w:tcW w:w="1065" w:type="dxa"/>
            <w:gridSpan w:val="2"/>
            <w:tcBorders>
              <w:top w:val="nil"/>
              <w:left w:val="nil"/>
              <w:bottom w:val="single" w:color="auto" w:sz="4" w:space="0"/>
              <w:right w:val="single" w:color="auto" w:sz="4" w:space="0"/>
            </w:tcBorders>
            <w:vAlign w:val="center"/>
          </w:tcPr>
          <w:p w14:paraId="0D2D2055">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35210 </w:t>
            </w:r>
          </w:p>
        </w:tc>
        <w:tc>
          <w:tcPr>
            <w:tcW w:w="1080" w:type="dxa"/>
            <w:gridSpan w:val="2"/>
            <w:tcBorders>
              <w:top w:val="nil"/>
              <w:left w:val="nil"/>
              <w:bottom w:val="single" w:color="auto" w:sz="4" w:space="0"/>
              <w:right w:val="single" w:color="auto" w:sz="4" w:space="0"/>
            </w:tcBorders>
            <w:vAlign w:val="center"/>
          </w:tcPr>
          <w:p w14:paraId="3C9A90CD">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5030 </w:t>
            </w:r>
          </w:p>
        </w:tc>
        <w:tc>
          <w:tcPr>
            <w:tcW w:w="1425" w:type="dxa"/>
            <w:gridSpan w:val="2"/>
            <w:tcBorders>
              <w:top w:val="nil"/>
              <w:left w:val="nil"/>
              <w:bottom w:val="single" w:color="auto" w:sz="4" w:space="0"/>
              <w:right w:val="single" w:color="auto" w:sz="4" w:space="0"/>
            </w:tcBorders>
            <w:vAlign w:val="center"/>
          </w:tcPr>
          <w:p w14:paraId="3CA64D5C">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40240 </w:t>
            </w:r>
          </w:p>
        </w:tc>
        <w:tc>
          <w:tcPr>
            <w:tcW w:w="1320" w:type="dxa"/>
            <w:gridSpan w:val="2"/>
            <w:tcBorders>
              <w:top w:val="nil"/>
              <w:left w:val="nil"/>
              <w:bottom w:val="single" w:color="auto" w:sz="4" w:space="0"/>
              <w:right w:val="single" w:color="auto" w:sz="4" w:space="0"/>
            </w:tcBorders>
            <w:vAlign w:val="center"/>
          </w:tcPr>
          <w:p w14:paraId="72CC5CB5">
            <w:pPr>
              <w:jc w:val="center"/>
              <w:rPr>
                <w:rFonts w:hint="eastAsia" w:ascii="仿宋_GB2312" w:hAnsi="宋体" w:eastAsia="仿宋_GB2312" w:cs="仿宋_GB2312"/>
                <w:i w:val="0"/>
                <w:color w:val="000000"/>
                <w:kern w:val="0"/>
                <w:sz w:val="24"/>
                <w:szCs w:val="24"/>
                <w:u w:val="none"/>
                <w:lang w:val="en-US" w:eastAsia="zh-CN" w:bidi="ar"/>
              </w:rPr>
            </w:pPr>
          </w:p>
        </w:tc>
        <w:tc>
          <w:tcPr>
            <w:tcW w:w="793" w:type="dxa"/>
            <w:tcBorders>
              <w:top w:val="nil"/>
              <w:left w:val="nil"/>
              <w:bottom w:val="single" w:color="auto" w:sz="4" w:space="0"/>
              <w:right w:val="single" w:color="auto" w:sz="4" w:space="0"/>
            </w:tcBorders>
            <w:vAlign w:val="center"/>
          </w:tcPr>
          <w:p w14:paraId="7D29B184">
            <w:pPr>
              <w:widowControl/>
              <w:jc w:val="center"/>
              <w:rPr>
                <w:rFonts w:hint="eastAsia" w:ascii="仿宋_GB2312" w:hAnsi="仿宋_GB2312" w:eastAsia="仿宋_GB2312" w:cs="仿宋_GB2312"/>
                <w:kern w:val="0"/>
                <w:sz w:val="20"/>
              </w:rPr>
            </w:pPr>
          </w:p>
        </w:tc>
      </w:tr>
      <w:tr w14:paraId="29841800">
        <w:tblPrEx>
          <w:tblCellMar>
            <w:top w:w="0" w:type="dxa"/>
            <w:left w:w="108" w:type="dxa"/>
            <w:bottom w:w="0" w:type="dxa"/>
            <w:right w:w="108" w:type="dxa"/>
          </w:tblCellMar>
        </w:tblPrEx>
        <w:trPr>
          <w:trHeight w:val="703" w:hRule="atLeast"/>
          <w:jc w:val="center"/>
        </w:trPr>
        <w:tc>
          <w:tcPr>
            <w:tcW w:w="1040" w:type="dxa"/>
            <w:tcBorders>
              <w:top w:val="nil"/>
              <w:left w:val="single" w:color="auto" w:sz="4" w:space="0"/>
              <w:bottom w:val="single" w:color="auto" w:sz="4" w:space="0"/>
              <w:right w:val="single" w:color="auto" w:sz="4" w:space="0"/>
            </w:tcBorders>
            <w:vAlign w:val="center"/>
          </w:tcPr>
          <w:p w14:paraId="1C821E5A">
            <w:pPr>
              <w:keepNext w:val="0"/>
              <w:keepLines w:val="0"/>
              <w:widowControl/>
              <w:suppressLineNumbers w:val="0"/>
              <w:jc w:val="center"/>
              <w:textAlignment w:val="center"/>
              <w:rPr>
                <w:rFonts w:hint="eastAsia" w:ascii="仿宋_GB2312" w:hAnsi="仿宋_GB2312" w:eastAsia="仿宋_GB2312" w:cs="仿宋_GB2312"/>
                <w:kern w:val="0"/>
                <w:sz w:val="20"/>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石盘村</w:t>
            </w:r>
          </w:p>
        </w:tc>
        <w:tc>
          <w:tcPr>
            <w:tcW w:w="1225" w:type="dxa"/>
            <w:tcBorders>
              <w:top w:val="nil"/>
              <w:left w:val="nil"/>
              <w:bottom w:val="single" w:color="auto" w:sz="4" w:space="0"/>
              <w:right w:val="single" w:color="auto" w:sz="4" w:space="0"/>
            </w:tcBorders>
            <w:vAlign w:val="center"/>
          </w:tcPr>
          <w:p w14:paraId="7A43261B">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3270.26</w:t>
            </w:r>
          </w:p>
        </w:tc>
        <w:tc>
          <w:tcPr>
            <w:tcW w:w="1005" w:type="dxa"/>
            <w:tcBorders>
              <w:top w:val="nil"/>
              <w:left w:val="nil"/>
              <w:bottom w:val="single" w:color="auto" w:sz="4" w:space="0"/>
              <w:right w:val="single" w:color="auto" w:sz="4" w:space="0"/>
            </w:tcBorders>
            <w:vAlign w:val="center"/>
          </w:tcPr>
          <w:p w14:paraId="469D9D75">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140" w:type="dxa"/>
            <w:tcBorders>
              <w:top w:val="nil"/>
              <w:left w:val="nil"/>
              <w:bottom w:val="single" w:color="auto" w:sz="4" w:space="0"/>
              <w:right w:val="single" w:color="auto" w:sz="4" w:space="0"/>
            </w:tcBorders>
            <w:vAlign w:val="center"/>
          </w:tcPr>
          <w:p w14:paraId="11C17273">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3270.26</w:t>
            </w:r>
          </w:p>
        </w:tc>
        <w:tc>
          <w:tcPr>
            <w:tcW w:w="1065" w:type="dxa"/>
            <w:gridSpan w:val="2"/>
            <w:tcBorders>
              <w:top w:val="nil"/>
              <w:left w:val="nil"/>
              <w:bottom w:val="single" w:color="auto" w:sz="4" w:space="0"/>
              <w:right w:val="single" w:color="auto" w:sz="4" w:space="0"/>
            </w:tcBorders>
            <w:vAlign w:val="center"/>
          </w:tcPr>
          <w:p w14:paraId="1E1B25B1">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63113 </w:t>
            </w:r>
          </w:p>
        </w:tc>
        <w:tc>
          <w:tcPr>
            <w:tcW w:w="1080" w:type="dxa"/>
            <w:gridSpan w:val="2"/>
            <w:tcBorders>
              <w:top w:val="nil"/>
              <w:left w:val="nil"/>
              <w:bottom w:val="single" w:color="auto" w:sz="4" w:space="0"/>
              <w:right w:val="single" w:color="auto" w:sz="4" w:space="0"/>
            </w:tcBorders>
            <w:vAlign w:val="center"/>
          </w:tcPr>
          <w:p w14:paraId="39DE3F79">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9016 </w:t>
            </w:r>
          </w:p>
        </w:tc>
        <w:tc>
          <w:tcPr>
            <w:tcW w:w="1425" w:type="dxa"/>
            <w:gridSpan w:val="2"/>
            <w:tcBorders>
              <w:top w:val="nil"/>
              <w:left w:val="nil"/>
              <w:bottom w:val="single" w:color="auto" w:sz="4" w:space="0"/>
              <w:right w:val="single" w:color="auto" w:sz="4" w:space="0"/>
            </w:tcBorders>
            <w:vAlign w:val="center"/>
          </w:tcPr>
          <w:p w14:paraId="6CD5DA3A">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72129 </w:t>
            </w:r>
          </w:p>
        </w:tc>
        <w:tc>
          <w:tcPr>
            <w:tcW w:w="1320" w:type="dxa"/>
            <w:gridSpan w:val="2"/>
            <w:tcBorders>
              <w:top w:val="nil"/>
              <w:left w:val="nil"/>
              <w:bottom w:val="single" w:color="auto" w:sz="4" w:space="0"/>
              <w:right w:val="single" w:color="auto" w:sz="4" w:space="0"/>
            </w:tcBorders>
            <w:vAlign w:val="center"/>
          </w:tcPr>
          <w:p w14:paraId="2002AE19">
            <w:pPr>
              <w:jc w:val="center"/>
              <w:rPr>
                <w:rFonts w:hint="eastAsia" w:ascii="仿宋_GB2312" w:hAnsi="宋体" w:eastAsia="仿宋_GB2312" w:cs="仿宋_GB2312"/>
                <w:i w:val="0"/>
                <w:color w:val="000000"/>
                <w:kern w:val="0"/>
                <w:sz w:val="24"/>
                <w:szCs w:val="24"/>
                <w:u w:val="none"/>
                <w:lang w:val="en-US" w:eastAsia="zh-CN" w:bidi="ar"/>
              </w:rPr>
            </w:pPr>
          </w:p>
        </w:tc>
        <w:tc>
          <w:tcPr>
            <w:tcW w:w="793" w:type="dxa"/>
            <w:tcBorders>
              <w:top w:val="nil"/>
              <w:left w:val="nil"/>
              <w:bottom w:val="single" w:color="auto" w:sz="4" w:space="0"/>
              <w:right w:val="single" w:color="auto" w:sz="4" w:space="0"/>
            </w:tcBorders>
            <w:vAlign w:val="center"/>
          </w:tcPr>
          <w:p w14:paraId="5A6A9127">
            <w:pPr>
              <w:widowControl/>
              <w:jc w:val="center"/>
              <w:rPr>
                <w:rFonts w:hint="eastAsia" w:ascii="仿宋_GB2312" w:hAnsi="仿宋_GB2312" w:eastAsia="仿宋_GB2312" w:cs="仿宋_GB2312"/>
                <w:kern w:val="0"/>
                <w:sz w:val="20"/>
              </w:rPr>
            </w:pPr>
          </w:p>
        </w:tc>
      </w:tr>
      <w:tr w14:paraId="1643FC5F">
        <w:tblPrEx>
          <w:tblCellMar>
            <w:top w:w="0" w:type="dxa"/>
            <w:left w:w="108" w:type="dxa"/>
            <w:bottom w:w="0" w:type="dxa"/>
            <w:right w:w="108" w:type="dxa"/>
          </w:tblCellMar>
        </w:tblPrEx>
        <w:trPr>
          <w:trHeight w:val="703" w:hRule="atLeast"/>
          <w:jc w:val="center"/>
        </w:trPr>
        <w:tc>
          <w:tcPr>
            <w:tcW w:w="1040" w:type="dxa"/>
            <w:tcBorders>
              <w:top w:val="nil"/>
              <w:left w:val="single" w:color="auto" w:sz="4" w:space="0"/>
              <w:bottom w:val="single" w:color="auto" w:sz="4" w:space="0"/>
              <w:right w:val="single" w:color="auto" w:sz="4" w:space="0"/>
            </w:tcBorders>
            <w:vAlign w:val="center"/>
          </w:tcPr>
          <w:p w14:paraId="6CCA1E22">
            <w:pPr>
              <w:keepNext w:val="0"/>
              <w:keepLines w:val="0"/>
              <w:widowControl/>
              <w:suppressLineNumbers w:val="0"/>
              <w:jc w:val="center"/>
              <w:textAlignment w:val="center"/>
              <w:rPr>
                <w:rFonts w:hint="eastAsia" w:ascii="仿宋_GB2312" w:hAnsi="仿宋_GB2312" w:eastAsia="仿宋_GB2312" w:cs="仿宋_GB2312"/>
                <w:kern w:val="0"/>
                <w:sz w:val="20"/>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福岭村</w:t>
            </w:r>
          </w:p>
        </w:tc>
        <w:tc>
          <w:tcPr>
            <w:tcW w:w="1225" w:type="dxa"/>
            <w:tcBorders>
              <w:top w:val="nil"/>
              <w:left w:val="nil"/>
              <w:bottom w:val="single" w:color="auto" w:sz="4" w:space="0"/>
              <w:right w:val="single" w:color="auto" w:sz="4" w:space="0"/>
            </w:tcBorders>
            <w:vAlign w:val="center"/>
          </w:tcPr>
          <w:p w14:paraId="3CEACF6B">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2245.53</w:t>
            </w:r>
          </w:p>
        </w:tc>
        <w:tc>
          <w:tcPr>
            <w:tcW w:w="1005" w:type="dxa"/>
            <w:tcBorders>
              <w:top w:val="nil"/>
              <w:left w:val="nil"/>
              <w:bottom w:val="single" w:color="auto" w:sz="4" w:space="0"/>
              <w:right w:val="single" w:color="auto" w:sz="4" w:space="0"/>
            </w:tcBorders>
            <w:vAlign w:val="center"/>
          </w:tcPr>
          <w:p w14:paraId="4D3AEF46">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117.21</w:t>
            </w:r>
          </w:p>
        </w:tc>
        <w:tc>
          <w:tcPr>
            <w:tcW w:w="1140" w:type="dxa"/>
            <w:tcBorders>
              <w:top w:val="nil"/>
              <w:left w:val="nil"/>
              <w:bottom w:val="single" w:color="auto" w:sz="4" w:space="0"/>
              <w:right w:val="single" w:color="auto" w:sz="4" w:space="0"/>
            </w:tcBorders>
            <w:vAlign w:val="center"/>
          </w:tcPr>
          <w:p w14:paraId="6C5EF417">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2128.32</w:t>
            </w:r>
          </w:p>
        </w:tc>
        <w:tc>
          <w:tcPr>
            <w:tcW w:w="1065" w:type="dxa"/>
            <w:gridSpan w:val="2"/>
            <w:tcBorders>
              <w:top w:val="nil"/>
              <w:left w:val="nil"/>
              <w:bottom w:val="single" w:color="auto" w:sz="4" w:space="0"/>
              <w:right w:val="single" w:color="auto" w:sz="4" w:space="0"/>
            </w:tcBorders>
            <w:vAlign w:val="center"/>
          </w:tcPr>
          <w:p w14:paraId="58367117">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43254 </w:t>
            </w:r>
          </w:p>
        </w:tc>
        <w:tc>
          <w:tcPr>
            <w:tcW w:w="1080" w:type="dxa"/>
            <w:gridSpan w:val="2"/>
            <w:tcBorders>
              <w:top w:val="nil"/>
              <w:left w:val="nil"/>
              <w:bottom w:val="single" w:color="auto" w:sz="4" w:space="0"/>
              <w:right w:val="single" w:color="auto" w:sz="4" w:space="0"/>
            </w:tcBorders>
            <w:vAlign w:val="center"/>
          </w:tcPr>
          <w:p w14:paraId="42D418FA">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6179 </w:t>
            </w:r>
          </w:p>
        </w:tc>
        <w:tc>
          <w:tcPr>
            <w:tcW w:w="1425" w:type="dxa"/>
            <w:gridSpan w:val="2"/>
            <w:tcBorders>
              <w:top w:val="nil"/>
              <w:left w:val="nil"/>
              <w:bottom w:val="single" w:color="auto" w:sz="4" w:space="0"/>
              <w:right w:val="single" w:color="auto" w:sz="4" w:space="0"/>
            </w:tcBorders>
            <w:vAlign w:val="center"/>
          </w:tcPr>
          <w:p w14:paraId="73A8482A">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49433 </w:t>
            </w:r>
          </w:p>
        </w:tc>
        <w:tc>
          <w:tcPr>
            <w:tcW w:w="1320" w:type="dxa"/>
            <w:gridSpan w:val="2"/>
            <w:tcBorders>
              <w:top w:val="nil"/>
              <w:left w:val="nil"/>
              <w:bottom w:val="single" w:color="auto" w:sz="4" w:space="0"/>
              <w:right w:val="single" w:color="auto" w:sz="4" w:space="0"/>
            </w:tcBorders>
            <w:vAlign w:val="center"/>
          </w:tcPr>
          <w:p w14:paraId="69D39BE8">
            <w:pPr>
              <w:jc w:val="center"/>
              <w:rPr>
                <w:rFonts w:hint="eastAsia" w:ascii="仿宋_GB2312" w:hAnsi="宋体" w:eastAsia="仿宋_GB2312" w:cs="仿宋_GB2312"/>
                <w:i w:val="0"/>
                <w:color w:val="000000"/>
                <w:kern w:val="0"/>
                <w:sz w:val="24"/>
                <w:szCs w:val="24"/>
                <w:u w:val="none"/>
                <w:lang w:val="en-US" w:eastAsia="zh-CN" w:bidi="ar"/>
              </w:rPr>
            </w:pPr>
          </w:p>
        </w:tc>
        <w:tc>
          <w:tcPr>
            <w:tcW w:w="793" w:type="dxa"/>
            <w:tcBorders>
              <w:top w:val="nil"/>
              <w:left w:val="nil"/>
              <w:bottom w:val="single" w:color="auto" w:sz="4" w:space="0"/>
              <w:right w:val="single" w:color="auto" w:sz="4" w:space="0"/>
            </w:tcBorders>
            <w:vAlign w:val="center"/>
          </w:tcPr>
          <w:p w14:paraId="6CE91A68">
            <w:pPr>
              <w:widowControl/>
              <w:jc w:val="center"/>
              <w:rPr>
                <w:rFonts w:hint="eastAsia" w:ascii="仿宋_GB2312" w:hAnsi="仿宋_GB2312" w:eastAsia="仿宋_GB2312" w:cs="仿宋_GB2312"/>
                <w:kern w:val="0"/>
                <w:sz w:val="20"/>
              </w:rPr>
            </w:pPr>
          </w:p>
        </w:tc>
      </w:tr>
      <w:tr w14:paraId="704FD8EF">
        <w:tblPrEx>
          <w:tblCellMar>
            <w:top w:w="0" w:type="dxa"/>
            <w:left w:w="108" w:type="dxa"/>
            <w:bottom w:w="0" w:type="dxa"/>
            <w:right w:w="108" w:type="dxa"/>
          </w:tblCellMar>
        </w:tblPrEx>
        <w:trPr>
          <w:trHeight w:val="703" w:hRule="atLeast"/>
          <w:jc w:val="center"/>
        </w:trPr>
        <w:tc>
          <w:tcPr>
            <w:tcW w:w="1040" w:type="dxa"/>
            <w:tcBorders>
              <w:top w:val="nil"/>
              <w:left w:val="single" w:color="auto" w:sz="4" w:space="0"/>
              <w:bottom w:val="single" w:color="auto" w:sz="4" w:space="0"/>
              <w:right w:val="single" w:color="auto" w:sz="4" w:space="0"/>
            </w:tcBorders>
            <w:vAlign w:val="center"/>
          </w:tcPr>
          <w:p w14:paraId="48428098">
            <w:pPr>
              <w:keepNext w:val="0"/>
              <w:keepLines w:val="0"/>
              <w:widowControl/>
              <w:suppressLineNumbers w:val="0"/>
              <w:jc w:val="center"/>
              <w:textAlignment w:val="center"/>
              <w:rPr>
                <w:rFonts w:hint="eastAsia" w:ascii="仿宋_GB2312" w:hAnsi="仿宋_GB2312" w:eastAsia="仿宋_GB2312" w:cs="仿宋_GB2312"/>
                <w:kern w:val="0"/>
                <w:sz w:val="20"/>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新村场</w:t>
            </w:r>
          </w:p>
        </w:tc>
        <w:tc>
          <w:tcPr>
            <w:tcW w:w="1225" w:type="dxa"/>
            <w:tcBorders>
              <w:top w:val="nil"/>
              <w:left w:val="nil"/>
              <w:bottom w:val="single" w:color="auto" w:sz="4" w:space="0"/>
              <w:right w:val="single" w:color="auto" w:sz="4" w:space="0"/>
            </w:tcBorders>
            <w:vAlign w:val="center"/>
          </w:tcPr>
          <w:p w14:paraId="4BED9E33">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513</w:t>
            </w:r>
          </w:p>
        </w:tc>
        <w:tc>
          <w:tcPr>
            <w:tcW w:w="1005" w:type="dxa"/>
            <w:tcBorders>
              <w:top w:val="nil"/>
              <w:left w:val="nil"/>
              <w:bottom w:val="single" w:color="auto" w:sz="4" w:space="0"/>
              <w:right w:val="single" w:color="auto" w:sz="4" w:space="0"/>
            </w:tcBorders>
            <w:vAlign w:val="center"/>
          </w:tcPr>
          <w:p w14:paraId="5892897D">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5.12</w:t>
            </w:r>
          </w:p>
        </w:tc>
        <w:tc>
          <w:tcPr>
            <w:tcW w:w="1140" w:type="dxa"/>
            <w:tcBorders>
              <w:top w:val="nil"/>
              <w:left w:val="nil"/>
              <w:bottom w:val="single" w:color="auto" w:sz="4" w:space="0"/>
              <w:right w:val="single" w:color="auto" w:sz="4" w:space="0"/>
            </w:tcBorders>
            <w:vAlign w:val="center"/>
          </w:tcPr>
          <w:p w14:paraId="1BBC8817">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507.88</w:t>
            </w:r>
          </w:p>
        </w:tc>
        <w:tc>
          <w:tcPr>
            <w:tcW w:w="1065" w:type="dxa"/>
            <w:gridSpan w:val="2"/>
            <w:tcBorders>
              <w:top w:val="nil"/>
              <w:left w:val="nil"/>
              <w:bottom w:val="single" w:color="auto" w:sz="4" w:space="0"/>
              <w:right w:val="single" w:color="auto" w:sz="4" w:space="0"/>
            </w:tcBorders>
            <w:vAlign w:val="center"/>
          </w:tcPr>
          <w:p w14:paraId="64BE65AA">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9897 </w:t>
            </w:r>
          </w:p>
        </w:tc>
        <w:tc>
          <w:tcPr>
            <w:tcW w:w="1080" w:type="dxa"/>
            <w:gridSpan w:val="2"/>
            <w:tcBorders>
              <w:top w:val="nil"/>
              <w:left w:val="nil"/>
              <w:bottom w:val="single" w:color="auto" w:sz="4" w:space="0"/>
              <w:right w:val="single" w:color="auto" w:sz="4" w:space="0"/>
            </w:tcBorders>
            <w:vAlign w:val="center"/>
          </w:tcPr>
          <w:p w14:paraId="39CB5C5C">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1414 </w:t>
            </w:r>
          </w:p>
        </w:tc>
        <w:tc>
          <w:tcPr>
            <w:tcW w:w="1425" w:type="dxa"/>
            <w:gridSpan w:val="2"/>
            <w:tcBorders>
              <w:top w:val="nil"/>
              <w:left w:val="nil"/>
              <w:bottom w:val="single" w:color="auto" w:sz="4" w:space="0"/>
              <w:right w:val="single" w:color="auto" w:sz="4" w:space="0"/>
            </w:tcBorders>
            <w:vAlign w:val="center"/>
          </w:tcPr>
          <w:p w14:paraId="4CF41920">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11311 </w:t>
            </w:r>
          </w:p>
        </w:tc>
        <w:tc>
          <w:tcPr>
            <w:tcW w:w="1320" w:type="dxa"/>
            <w:gridSpan w:val="2"/>
            <w:tcBorders>
              <w:top w:val="nil"/>
              <w:left w:val="nil"/>
              <w:bottom w:val="single" w:color="auto" w:sz="4" w:space="0"/>
              <w:right w:val="single" w:color="auto" w:sz="4" w:space="0"/>
            </w:tcBorders>
            <w:vAlign w:val="center"/>
          </w:tcPr>
          <w:p w14:paraId="02DBF5FA">
            <w:pPr>
              <w:jc w:val="center"/>
              <w:rPr>
                <w:rFonts w:hint="eastAsia" w:ascii="仿宋_GB2312" w:hAnsi="宋体" w:eastAsia="仿宋_GB2312" w:cs="仿宋_GB2312"/>
                <w:i w:val="0"/>
                <w:color w:val="000000"/>
                <w:kern w:val="0"/>
                <w:sz w:val="24"/>
                <w:szCs w:val="24"/>
                <w:u w:val="none"/>
                <w:lang w:val="en-US" w:eastAsia="zh-CN" w:bidi="ar"/>
              </w:rPr>
            </w:pPr>
          </w:p>
        </w:tc>
        <w:tc>
          <w:tcPr>
            <w:tcW w:w="793" w:type="dxa"/>
            <w:tcBorders>
              <w:top w:val="nil"/>
              <w:left w:val="nil"/>
              <w:bottom w:val="single" w:color="auto" w:sz="4" w:space="0"/>
              <w:right w:val="single" w:color="auto" w:sz="4" w:space="0"/>
            </w:tcBorders>
            <w:vAlign w:val="center"/>
          </w:tcPr>
          <w:p w14:paraId="21E78376">
            <w:pPr>
              <w:widowControl/>
              <w:jc w:val="center"/>
              <w:rPr>
                <w:rFonts w:hint="eastAsia" w:ascii="仿宋_GB2312" w:hAnsi="仿宋_GB2312" w:eastAsia="仿宋_GB2312" w:cs="仿宋_GB2312"/>
                <w:kern w:val="0"/>
                <w:sz w:val="20"/>
              </w:rPr>
            </w:pPr>
          </w:p>
        </w:tc>
      </w:tr>
      <w:tr w14:paraId="43329E2F">
        <w:tblPrEx>
          <w:tblCellMar>
            <w:top w:w="0" w:type="dxa"/>
            <w:left w:w="108" w:type="dxa"/>
            <w:bottom w:w="0" w:type="dxa"/>
            <w:right w:w="108" w:type="dxa"/>
          </w:tblCellMar>
        </w:tblPrEx>
        <w:trPr>
          <w:trHeight w:val="703" w:hRule="atLeast"/>
          <w:jc w:val="center"/>
        </w:trPr>
        <w:tc>
          <w:tcPr>
            <w:tcW w:w="1040" w:type="dxa"/>
            <w:tcBorders>
              <w:top w:val="nil"/>
              <w:left w:val="single" w:color="auto" w:sz="4" w:space="0"/>
              <w:bottom w:val="single" w:color="auto" w:sz="4" w:space="0"/>
              <w:right w:val="single" w:color="auto" w:sz="4" w:space="0"/>
            </w:tcBorders>
            <w:vAlign w:val="center"/>
          </w:tcPr>
          <w:p w14:paraId="615BFCE3">
            <w:pPr>
              <w:keepNext w:val="0"/>
              <w:keepLines w:val="0"/>
              <w:widowControl/>
              <w:suppressLineNumbers w:val="0"/>
              <w:jc w:val="center"/>
              <w:textAlignment w:val="center"/>
              <w:rPr>
                <w:rFonts w:hint="eastAsia" w:ascii="仿宋_GB2312" w:hAnsi="仿宋_GB2312" w:eastAsia="仿宋_GB2312" w:cs="仿宋_GB2312"/>
                <w:kern w:val="0"/>
                <w:sz w:val="20"/>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合计</w:t>
            </w:r>
          </w:p>
        </w:tc>
        <w:tc>
          <w:tcPr>
            <w:tcW w:w="1225" w:type="dxa"/>
            <w:tcBorders>
              <w:top w:val="nil"/>
              <w:left w:val="nil"/>
              <w:bottom w:val="single" w:color="auto" w:sz="4" w:space="0"/>
              <w:right w:val="single" w:color="auto" w:sz="4" w:space="0"/>
            </w:tcBorders>
            <w:vAlign w:val="center"/>
          </w:tcPr>
          <w:p w14:paraId="43CC4989">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29116.42</w:t>
            </w:r>
          </w:p>
        </w:tc>
        <w:tc>
          <w:tcPr>
            <w:tcW w:w="1005" w:type="dxa"/>
            <w:tcBorders>
              <w:top w:val="nil"/>
              <w:left w:val="nil"/>
              <w:bottom w:val="single" w:color="auto" w:sz="4" w:space="0"/>
              <w:right w:val="single" w:color="auto" w:sz="4" w:space="0"/>
            </w:tcBorders>
            <w:vAlign w:val="center"/>
          </w:tcPr>
          <w:p w14:paraId="58C81382">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764.47</w:t>
            </w:r>
          </w:p>
        </w:tc>
        <w:tc>
          <w:tcPr>
            <w:tcW w:w="1140" w:type="dxa"/>
            <w:tcBorders>
              <w:top w:val="nil"/>
              <w:left w:val="nil"/>
              <w:bottom w:val="single" w:color="auto" w:sz="4" w:space="0"/>
              <w:right w:val="single" w:color="auto" w:sz="4" w:space="0"/>
            </w:tcBorders>
            <w:vAlign w:val="center"/>
          </w:tcPr>
          <w:p w14:paraId="5BE690B1">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28351.95</w:t>
            </w:r>
          </w:p>
        </w:tc>
        <w:tc>
          <w:tcPr>
            <w:tcW w:w="1065" w:type="dxa"/>
            <w:gridSpan w:val="2"/>
            <w:tcBorders>
              <w:top w:val="nil"/>
              <w:left w:val="nil"/>
              <w:bottom w:val="single" w:color="auto" w:sz="4" w:space="0"/>
              <w:right w:val="single" w:color="auto" w:sz="4" w:space="0"/>
            </w:tcBorders>
            <w:vAlign w:val="center"/>
          </w:tcPr>
          <w:p w14:paraId="1A3CA198">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561383 </w:t>
            </w:r>
          </w:p>
        </w:tc>
        <w:tc>
          <w:tcPr>
            <w:tcW w:w="1080" w:type="dxa"/>
            <w:gridSpan w:val="2"/>
            <w:tcBorders>
              <w:top w:val="nil"/>
              <w:left w:val="nil"/>
              <w:bottom w:val="single" w:color="auto" w:sz="4" w:space="0"/>
              <w:right w:val="single" w:color="auto" w:sz="4" w:space="0"/>
            </w:tcBorders>
            <w:vAlign w:val="center"/>
          </w:tcPr>
          <w:p w14:paraId="3F07008A">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80197 </w:t>
            </w:r>
          </w:p>
        </w:tc>
        <w:tc>
          <w:tcPr>
            <w:tcW w:w="1425" w:type="dxa"/>
            <w:gridSpan w:val="2"/>
            <w:tcBorders>
              <w:top w:val="nil"/>
              <w:left w:val="nil"/>
              <w:bottom w:val="single" w:color="auto" w:sz="4" w:space="0"/>
              <w:right w:val="single" w:color="auto" w:sz="4" w:space="0"/>
            </w:tcBorders>
            <w:vAlign w:val="center"/>
          </w:tcPr>
          <w:p w14:paraId="22066D57">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 xml:space="preserve">641580 </w:t>
            </w:r>
          </w:p>
        </w:tc>
        <w:tc>
          <w:tcPr>
            <w:tcW w:w="1320" w:type="dxa"/>
            <w:gridSpan w:val="2"/>
            <w:tcBorders>
              <w:top w:val="nil"/>
              <w:left w:val="nil"/>
              <w:bottom w:val="single" w:color="auto" w:sz="4" w:space="0"/>
              <w:right w:val="single" w:color="auto" w:sz="4" w:space="0"/>
            </w:tcBorders>
            <w:vAlign w:val="center"/>
          </w:tcPr>
          <w:p w14:paraId="50C50C9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160395</w:t>
            </w:r>
          </w:p>
          <w:p w14:paraId="00E4D14D">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（镇统筹）</w:t>
            </w:r>
          </w:p>
        </w:tc>
        <w:tc>
          <w:tcPr>
            <w:tcW w:w="793" w:type="dxa"/>
            <w:tcBorders>
              <w:top w:val="nil"/>
              <w:left w:val="nil"/>
              <w:bottom w:val="single" w:color="auto" w:sz="4" w:space="0"/>
              <w:right w:val="single" w:color="auto" w:sz="4" w:space="0"/>
            </w:tcBorders>
            <w:vAlign w:val="center"/>
          </w:tcPr>
          <w:p w14:paraId="7ACF43FF">
            <w:pPr>
              <w:widowControl/>
              <w:jc w:val="center"/>
              <w:rPr>
                <w:rFonts w:hint="eastAsia" w:ascii="仿宋_GB2312" w:hAnsi="仿宋_GB2312" w:eastAsia="仿宋_GB2312" w:cs="仿宋_GB2312"/>
                <w:kern w:val="0"/>
                <w:sz w:val="20"/>
              </w:rPr>
            </w:pPr>
          </w:p>
        </w:tc>
      </w:tr>
    </w:tbl>
    <w:p w14:paraId="71B62BE2">
      <w:pPr>
        <w:spacing w:line="560" w:lineRule="exact"/>
        <w:rPr>
          <w:rFonts w:ascii="仿宋_GB2312" w:hAnsi="仿宋" w:eastAsia="仿宋_GB2312" w:cs="仿宋"/>
          <w:sz w:val="28"/>
          <w:szCs w:val="28"/>
        </w:rPr>
      </w:pPr>
    </w:p>
    <w:tbl>
      <w:tblPr>
        <w:tblStyle w:val="6"/>
        <w:tblW w:w="9204" w:type="dxa"/>
        <w:tblInd w:w="93" w:type="dxa"/>
        <w:tblLayout w:type="fixed"/>
        <w:tblCellMar>
          <w:top w:w="0" w:type="dxa"/>
          <w:left w:w="108" w:type="dxa"/>
          <w:bottom w:w="0" w:type="dxa"/>
          <w:right w:w="108" w:type="dxa"/>
        </w:tblCellMar>
      </w:tblPr>
      <w:tblGrid>
        <w:gridCol w:w="1287"/>
        <w:gridCol w:w="7917"/>
      </w:tblGrid>
      <w:tr w14:paraId="37594333">
        <w:tblPrEx>
          <w:tblCellMar>
            <w:top w:w="0" w:type="dxa"/>
            <w:left w:w="108" w:type="dxa"/>
            <w:bottom w:w="0" w:type="dxa"/>
            <w:right w:w="108" w:type="dxa"/>
          </w:tblCellMar>
        </w:tblPrEx>
        <w:trPr>
          <w:trHeight w:val="480" w:hRule="atLeast"/>
        </w:trPr>
        <w:tc>
          <w:tcPr>
            <w:tcW w:w="9204" w:type="dxa"/>
            <w:gridSpan w:val="2"/>
            <w:tcBorders>
              <w:top w:val="nil"/>
              <w:left w:val="nil"/>
              <w:bottom w:val="nil"/>
              <w:right w:val="nil"/>
            </w:tcBorders>
            <w:vAlign w:val="center"/>
          </w:tcPr>
          <w:p w14:paraId="48196830">
            <w:pPr>
              <w:widowControl/>
              <w:spacing w:line="560" w:lineRule="exact"/>
              <w:jc w:val="both"/>
              <w:rPr>
                <w:rFonts w:ascii="方正小标宋简体" w:hAnsi="宋体" w:eastAsia="方正小标宋简体" w:cs="宋体"/>
                <w:bCs/>
                <w:kern w:val="0"/>
                <w:sz w:val="44"/>
                <w:szCs w:val="44"/>
              </w:rPr>
            </w:pPr>
          </w:p>
          <w:p w14:paraId="0BBA9391">
            <w:pPr>
              <w:widowControl/>
              <w:spacing w:line="560" w:lineRule="exact"/>
              <w:jc w:val="both"/>
              <w:rPr>
                <w:rFonts w:ascii="方正小标宋简体" w:hAnsi="宋体" w:eastAsia="方正小标宋简体" w:cs="宋体"/>
                <w:bCs/>
                <w:kern w:val="0"/>
                <w:sz w:val="44"/>
                <w:szCs w:val="44"/>
              </w:rPr>
            </w:pPr>
          </w:p>
          <w:p w14:paraId="73BCB2E4">
            <w:pPr>
              <w:widowControl/>
              <w:spacing w:line="560" w:lineRule="exact"/>
              <w:rPr>
                <w:rFonts w:ascii="仿宋_GB2312" w:hAnsi="宋体" w:eastAsia="仿宋_GB2312" w:cs="宋体"/>
                <w:bCs/>
                <w:kern w:val="0"/>
                <w:sz w:val="32"/>
                <w:szCs w:val="32"/>
              </w:rPr>
            </w:pPr>
            <w:r>
              <w:rPr>
                <w:rFonts w:hint="eastAsia" w:ascii="仿宋_GB2312" w:hAnsi="宋体" w:eastAsia="仿宋_GB2312" w:cs="宋体"/>
                <w:bCs/>
                <w:kern w:val="0"/>
                <w:sz w:val="32"/>
                <w:szCs w:val="32"/>
              </w:rPr>
              <w:t>附件</w:t>
            </w:r>
            <w:r>
              <w:rPr>
                <w:rFonts w:ascii="仿宋_GB2312" w:hAnsi="宋体" w:eastAsia="仿宋_GB2312" w:cs="宋体"/>
                <w:bCs/>
                <w:kern w:val="0"/>
                <w:sz w:val="32"/>
                <w:szCs w:val="32"/>
              </w:rPr>
              <w:t>2</w:t>
            </w:r>
            <w:r>
              <w:rPr>
                <w:rFonts w:hint="eastAsia" w:ascii="仿宋_GB2312" w:hAnsi="宋体" w:eastAsia="仿宋_GB2312" w:cs="宋体"/>
                <w:bCs/>
                <w:kern w:val="0"/>
                <w:sz w:val="32"/>
                <w:szCs w:val="32"/>
              </w:rPr>
              <w:t>：</w:t>
            </w:r>
          </w:p>
          <w:p w14:paraId="1A5511AE">
            <w:pPr>
              <w:widowControl/>
              <w:spacing w:line="560" w:lineRule="exact"/>
              <w:jc w:val="center"/>
              <w:rPr>
                <w:rFonts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安溪县芦田镇</w:t>
            </w:r>
            <w:r>
              <w:rPr>
                <w:rFonts w:ascii="方正小标宋简体" w:hAnsi="宋体" w:eastAsia="方正小标宋简体" w:cs="宋体"/>
                <w:bCs/>
                <w:kern w:val="0"/>
                <w:sz w:val="36"/>
                <w:szCs w:val="36"/>
                <w:u w:val="single"/>
              </w:rPr>
              <w:t xml:space="preserve">       </w:t>
            </w:r>
            <w:r>
              <w:rPr>
                <w:rFonts w:hint="eastAsia" w:ascii="方正小标宋简体" w:hAnsi="宋体" w:eastAsia="方正小标宋简体" w:cs="宋体"/>
                <w:bCs/>
                <w:kern w:val="0"/>
                <w:sz w:val="36"/>
                <w:szCs w:val="36"/>
              </w:rPr>
              <w:t>村</w:t>
            </w:r>
          </w:p>
        </w:tc>
      </w:tr>
      <w:tr w14:paraId="6D380482">
        <w:tblPrEx>
          <w:tblCellMar>
            <w:top w:w="0" w:type="dxa"/>
            <w:left w:w="108" w:type="dxa"/>
            <w:bottom w:w="0" w:type="dxa"/>
            <w:right w:w="108" w:type="dxa"/>
          </w:tblCellMar>
        </w:tblPrEx>
        <w:trPr>
          <w:trHeight w:val="648" w:hRule="atLeast"/>
        </w:trPr>
        <w:tc>
          <w:tcPr>
            <w:tcW w:w="9204" w:type="dxa"/>
            <w:gridSpan w:val="2"/>
            <w:tcBorders>
              <w:top w:val="nil"/>
              <w:left w:val="nil"/>
              <w:bottom w:val="single" w:color="auto" w:sz="4" w:space="0"/>
              <w:right w:val="nil"/>
            </w:tcBorders>
            <w:vAlign w:val="center"/>
          </w:tcPr>
          <w:p w14:paraId="7C12A8F9">
            <w:pPr>
              <w:widowControl/>
              <w:spacing w:line="560" w:lineRule="exact"/>
              <w:jc w:val="center"/>
              <w:rPr>
                <w:rFonts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lang w:eastAsia="zh-CN"/>
              </w:rPr>
              <w:t>森林生态效益补偿补助资金支出</w:t>
            </w:r>
            <w:r>
              <w:rPr>
                <w:rFonts w:hint="eastAsia" w:ascii="方正小标宋简体" w:hAnsi="宋体" w:eastAsia="方正小标宋简体" w:cs="宋体"/>
                <w:bCs/>
                <w:kern w:val="0"/>
                <w:sz w:val="36"/>
                <w:szCs w:val="36"/>
              </w:rPr>
              <w:t>使用方案审核表</w:t>
            </w:r>
          </w:p>
        </w:tc>
      </w:tr>
      <w:tr w14:paraId="653C6DAF">
        <w:tblPrEx>
          <w:tblCellMar>
            <w:top w:w="0" w:type="dxa"/>
            <w:left w:w="108" w:type="dxa"/>
            <w:bottom w:w="0" w:type="dxa"/>
            <w:right w:w="108" w:type="dxa"/>
          </w:tblCellMar>
        </w:tblPrEx>
        <w:trPr>
          <w:trHeight w:val="3130" w:hRule="atLeast"/>
        </w:trPr>
        <w:tc>
          <w:tcPr>
            <w:tcW w:w="1287" w:type="dxa"/>
            <w:vMerge w:val="restart"/>
            <w:tcBorders>
              <w:top w:val="nil"/>
              <w:left w:val="single" w:color="auto" w:sz="4" w:space="0"/>
              <w:bottom w:val="single" w:color="auto" w:sz="4" w:space="0"/>
              <w:right w:val="single" w:color="auto" w:sz="4" w:space="0"/>
            </w:tcBorders>
            <w:textDirection w:val="tbRlV"/>
            <w:vAlign w:val="center"/>
          </w:tcPr>
          <w:p w14:paraId="6D35645A">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林权单位申请意见</w:t>
            </w:r>
          </w:p>
        </w:tc>
        <w:tc>
          <w:tcPr>
            <w:tcW w:w="7917" w:type="dxa"/>
            <w:tcBorders>
              <w:top w:val="nil"/>
              <w:left w:val="nil"/>
              <w:bottom w:val="nil"/>
              <w:right w:val="single" w:color="auto" w:sz="4" w:space="0"/>
            </w:tcBorders>
            <w:vAlign w:val="center"/>
          </w:tcPr>
          <w:p w14:paraId="0ADBB7E2">
            <w:pPr>
              <w:widowControl/>
              <w:spacing w:line="500" w:lineRule="exact"/>
              <w:ind w:firstLine="556"/>
              <w:jc w:val="left"/>
              <w:rPr>
                <w:rFonts w:ascii="仿宋_GB2312" w:hAnsi="宋体" w:eastAsia="仿宋_GB2312" w:cs="宋体"/>
                <w:kern w:val="0"/>
                <w:sz w:val="28"/>
                <w:szCs w:val="28"/>
              </w:rPr>
            </w:pPr>
            <w:r>
              <w:rPr>
                <w:rFonts w:hint="eastAsia" w:ascii="仿宋_GB2312" w:hAnsi="宋体" w:eastAsia="仿宋_GB2312" w:cs="宋体"/>
                <w:kern w:val="0"/>
                <w:sz w:val="28"/>
                <w:szCs w:val="28"/>
              </w:rPr>
              <w:t>根据《福建省财政厅、福建省林业</w:t>
            </w:r>
            <w:r>
              <w:rPr>
                <w:rFonts w:hint="eastAsia" w:ascii="仿宋_GB2312" w:hAnsi="宋体" w:eastAsia="仿宋_GB2312" w:cs="宋体"/>
                <w:kern w:val="0"/>
                <w:sz w:val="28"/>
                <w:szCs w:val="28"/>
                <w:lang w:eastAsia="zh-CN"/>
              </w:rPr>
              <w:t>局</w:t>
            </w:r>
            <w:r>
              <w:rPr>
                <w:rFonts w:hint="eastAsia" w:ascii="仿宋_GB2312" w:hAnsi="宋体" w:eastAsia="仿宋_GB2312" w:cs="宋体"/>
                <w:kern w:val="0"/>
                <w:sz w:val="28"/>
                <w:szCs w:val="28"/>
              </w:rPr>
              <w:t>关于印发福建省省级财政</w:t>
            </w:r>
            <w:r>
              <w:rPr>
                <w:rFonts w:hint="eastAsia" w:ascii="仿宋_GB2312" w:hAnsi="宋体" w:eastAsia="仿宋_GB2312" w:cs="宋体"/>
                <w:kern w:val="0"/>
                <w:sz w:val="28"/>
                <w:szCs w:val="28"/>
                <w:lang w:eastAsia="zh-CN"/>
              </w:rPr>
              <w:t>林业生态补偿补助资金</w:t>
            </w:r>
            <w:r>
              <w:rPr>
                <w:rFonts w:hint="eastAsia" w:ascii="仿宋_GB2312" w:hAnsi="宋体" w:eastAsia="仿宋_GB2312" w:cs="宋体"/>
                <w:kern w:val="0"/>
                <w:sz w:val="28"/>
                <w:szCs w:val="28"/>
              </w:rPr>
              <w:t>管理办法的通知》（闽财</w:t>
            </w:r>
            <w:r>
              <w:rPr>
                <w:rFonts w:hint="eastAsia" w:ascii="仿宋_GB2312" w:hAnsi="宋体" w:eastAsia="仿宋_GB2312" w:cs="宋体"/>
                <w:kern w:val="0"/>
                <w:sz w:val="28"/>
                <w:szCs w:val="28"/>
                <w:lang w:eastAsia="zh-CN"/>
              </w:rPr>
              <w:t>规</w:t>
            </w:r>
            <w:r>
              <w:rPr>
                <w:rFonts w:hint="eastAsia" w:ascii="仿宋_GB2312" w:hAnsi="宋体" w:eastAsia="仿宋_GB2312" w:cs="宋体"/>
                <w:kern w:val="0"/>
                <w:sz w:val="28"/>
                <w:szCs w:val="28"/>
              </w:rPr>
              <w:t>［202</w:t>
            </w:r>
            <w:r>
              <w:rPr>
                <w:rFonts w:hint="eastAsia" w:ascii="仿宋_GB2312" w:hAnsi="宋体" w:eastAsia="仿宋_GB2312" w:cs="宋体"/>
                <w:kern w:val="0"/>
                <w:sz w:val="28"/>
                <w:szCs w:val="28"/>
                <w:lang w:val="en-US" w:eastAsia="zh-CN"/>
              </w:rPr>
              <w:t>4</w:t>
            </w:r>
            <w:r>
              <w:rPr>
                <w:rFonts w:hint="eastAsia" w:ascii="仿宋_GB2312" w:hAnsi="宋体" w:eastAsia="仿宋_GB2312" w:cs="宋体"/>
                <w:kern w:val="0"/>
                <w:sz w:val="28"/>
                <w:szCs w:val="28"/>
              </w:rPr>
              <w:t>］</w:t>
            </w:r>
            <w:r>
              <w:rPr>
                <w:rFonts w:hint="eastAsia" w:ascii="仿宋_GB2312" w:hAnsi="宋体" w:eastAsia="仿宋_GB2312" w:cs="宋体"/>
                <w:kern w:val="0"/>
                <w:sz w:val="28"/>
                <w:szCs w:val="28"/>
                <w:lang w:val="en-US" w:eastAsia="zh-CN"/>
              </w:rPr>
              <w:t>24</w:t>
            </w:r>
            <w:r>
              <w:rPr>
                <w:rFonts w:hint="eastAsia" w:ascii="仿宋_GB2312" w:hAnsi="宋体" w:eastAsia="仿宋_GB2312" w:cs="宋体"/>
                <w:kern w:val="0"/>
                <w:sz w:val="28"/>
                <w:szCs w:val="28"/>
              </w:rPr>
              <w:t>号）规定和</w:t>
            </w:r>
            <w:r>
              <w:rPr>
                <w:rFonts w:hint="eastAsia" w:ascii="仿宋_GB2312" w:hAnsi="宋体" w:eastAsia="仿宋_GB2312" w:cs="宋体"/>
                <w:kern w:val="0"/>
                <w:sz w:val="28"/>
                <w:szCs w:val="28"/>
                <w:lang w:eastAsia="zh-CN"/>
              </w:rPr>
              <w:t>其</w:t>
            </w:r>
            <w:r>
              <w:rPr>
                <w:rFonts w:hint="eastAsia" w:ascii="仿宋_GB2312" w:hAnsi="宋体" w:eastAsia="仿宋_GB2312" w:cs="宋体"/>
                <w:kern w:val="0"/>
                <w:sz w:val="28"/>
                <w:szCs w:val="28"/>
                <w:lang w:val="en-US" w:eastAsia="zh-CN"/>
              </w:rPr>
              <w:t>他</w:t>
            </w:r>
            <w:r>
              <w:rPr>
                <w:rFonts w:hint="eastAsia" w:ascii="仿宋_GB2312" w:hAnsi="宋体" w:eastAsia="仿宋_GB2312" w:cs="宋体"/>
                <w:kern w:val="0"/>
                <w:sz w:val="28"/>
                <w:szCs w:val="28"/>
              </w:rPr>
              <w:t>有关文件精神，现将我村按照《村民组织法》程序经村民代表通过的“森林生态效益补偿补助资金支出使用方案”呈上（附后）。</w:t>
            </w:r>
            <w:r>
              <w:rPr>
                <w:rFonts w:ascii="仿宋_GB2312" w:hAnsi="宋体" w:eastAsia="仿宋_GB2312" w:cs="宋体"/>
                <w:kern w:val="0"/>
                <w:sz w:val="28"/>
                <w:szCs w:val="28"/>
              </w:rPr>
              <w:br w:type="textWrapping"/>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lang w:eastAsia="zh-CN"/>
              </w:rPr>
              <w:t>补偿</w:t>
            </w:r>
            <w:r>
              <w:rPr>
                <w:rFonts w:hint="eastAsia" w:ascii="仿宋_GB2312" w:hAnsi="宋体" w:eastAsia="仿宋_GB2312" w:cs="宋体"/>
                <w:kern w:val="0"/>
                <w:sz w:val="28"/>
                <w:szCs w:val="28"/>
              </w:rPr>
              <w:t>面积</w:t>
            </w:r>
            <w:r>
              <w:rPr>
                <w:rFonts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亩</w:t>
            </w:r>
            <w:bookmarkStart w:id="0" w:name="_GoBack"/>
            <w:r>
              <w:rPr>
                <w:rFonts w:hint="eastAsia" w:ascii="仿宋_GB2312" w:hAnsi="宋体" w:eastAsia="仿宋_GB2312" w:cs="宋体"/>
                <w:kern w:val="0"/>
                <w:sz w:val="28"/>
                <w:szCs w:val="28"/>
                <w:lang w:eastAsia="zh-CN"/>
              </w:rPr>
              <w:t>，</w:t>
            </w:r>
            <w:bookmarkEnd w:id="0"/>
            <w:r>
              <w:rPr>
                <w:rFonts w:hint="eastAsia" w:ascii="仿宋_GB2312" w:hAnsi="宋体" w:eastAsia="仿宋_GB2312" w:cs="宋体"/>
                <w:kern w:val="0"/>
                <w:sz w:val="28"/>
                <w:szCs w:val="28"/>
              </w:rPr>
              <w:t>林权所有者补偿费</w:t>
            </w:r>
            <w:r>
              <w:rPr>
                <w:rFonts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元。主要用于：</w:t>
            </w:r>
          </w:p>
          <w:p w14:paraId="7B210D80">
            <w:pPr>
              <w:widowControl/>
              <w:ind w:firstLine="560" w:firstLineChars="200"/>
              <w:jc w:val="left"/>
              <w:rPr>
                <w:rFonts w:ascii="仿宋_GB2312" w:hAnsi="宋体" w:eastAsia="仿宋_GB2312" w:cs="宋体"/>
                <w:kern w:val="0"/>
                <w:sz w:val="28"/>
                <w:szCs w:val="28"/>
              </w:rPr>
            </w:pPr>
            <w:r>
              <w:rPr>
                <w:rFonts w:ascii="仿宋_GB2312" w:hAnsi="宋体" w:eastAsia="仿宋_GB2312" w:cs="宋体"/>
                <w:kern w:val="0"/>
                <w:sz w:val="28"/>
                <w:szCs w:val="28"/>
              </w:rPr>
              <w:t>1</w:t>
            </w:r>
            <w:r>
              <w:rPr>
                <w:rFonts w:hint="eastAsia" w:ascii="仿宋_GB2312" w:hAnsi="宋体" w:eastAsia="仿宋_GB2312" w:cs="宋体"/>
                <w:kern w:val="0"/>
                <w:sz w:val="28"/>
                <w:szCs w:val="28"/>
              </w:rPr>
              <w:t>、</w:t>
            </w:r>
            <w:r>
              <w:rPr>
                <w:rFonts w:ascii="仿宋_GB2312" w:hAnsi="宋体" w:eastAsia="仿宋_GB2312" w:cs="宋体"/>
                <w:kern w:val="0"/>
                <w:sz w:val="28"/>
                <w:szCs w:val="28"/>
              </w:rPr>
              <w:t xml:space="preserve">      </w:t>
            </w:r>
            <w:r>
              <w:rPr>
                <w:rFonts w:ascii="仿宋_GB2312" w:hAnsi="宋体" w:eastAsia="仿宋_GB2312" w:cs="宋体"/>
                <w:kern w:val="0"/>
                <w:sz w:val="28"/>
                <w:szCs w:val="28"/>
              </w:rPr>
              <w:br w:type="textWrapping"/>
            </w:r>
            <w:r>
              <w:rPr>
                <w:rFonts w:ascii="仿宋_GB2312" w:hAnsi="宋体" w:eastAsia="仿宋_GB2312" w:cs="宋体"/>
                <w:kern w:val="0"/>
                <w:sz w:val="28"/>
                <w:szCs w:val="28"/>
              </w:rPr>
              <w:t xml:space="preserve">    2</w:t>
            </w:r>
            <w:r>
              <w:rPr>
                <w:rFonts w:hint="eastAsia" w:ascii="仿宋_GB2312" w:hAnsi="宋体" w:eastAsia="仿宋_GB2312" w:cs="宋体"/>
                <w:kern w:val="0"/>
                <w:sz w:val="28"/>
                <w:szCs w:val="28"/>
              </w:rPr>
              <w:t>、</w:t>
            </w:r>
            <w:r>
              <w:rPr>
                <w:rFonts w:ascii="仿宋_GB2312" w:hAnsi="宋体" w:eastAsia="仿宋_GB2312" w:cs="宋体"/>
                <w:kern w:val="0"/>
                <w:sz w:val="28"/>
                <w:szCs w:val="28"/>
              </w:rPr>
              <w:br w:type="textWrapping"/>
            </w:r>
            <w:r>
              <w:rPr>
                <w:rFonts w:ascii="仿宋_GB2312" w:hAnsi="宋体" w:eastAsia="仿宋_GB2312" w:cs="宋体"/>
                <w:kern w:val="0"/>
                <w:sz w:val="28"/>
                <w:szCs w:val="28"/>
              </w:rPr>
              <w:t xml:space="preserve">    3</w:t>
            </w:r>
            <w:r>
              <w:rPr>
                <w:rFonts w:hint="eastAsia" w:ascii="仿宋_GB2312" w:hAnsi="宋体" w:eastAsia="仿宋_GB2312" w:cs="宋体"/>
                <w:kern w:val="0"/>
                <w:sz w:val="28"/>
                <w:szCs w:val="28"/>
              </w:rPr>
              <w:t>、</w:t>
            </w:r>
            <w:r>
              <w:rPr>
                <w:rFonts w:ascii="仿宋_GB2312" w:hAnsi="宋体" w:eastAsia="仿宋_GB2312" w:cs="宋体"/>
                <w:kern w:val="0"/>
                <w:sz w:val="28"/>
                <w:szCs w:val="28"/>
              </w:rPr>
              <w:t xml:space="preserve">        </w:t>
            </w:r>
            <w:r>
              <w:rPr>
                <w:rFonts w:ascii="仿宋_GB2312" w:hAnsi="宋体" w:eastAsia="仿宋_GB2312" w:cs="宋体"/>
                <w:kern w:val="0"/>
                <w:sz w:val="28"/>
                <w:szCs w:val="28"/>
              </w:rPr>
              <w:br w:type="textWrapping"/>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请审核。</w:t>
            </w:r>
          </w:p>
        </w:tc>
      </w:tr>
      <w:tr w14:paraId="1782B927">
        <w:tblPrEx>
          <w:tblCellMar>
            <w:top w:w="0" w:type="dxa"/>
            <w:left w:w="108" w:type="dxa"/>
            <w:bottom w:w="0" w:type="dxa"/>
            <w:right w:w="108" w:type="dxa"/>
          </w:tblCellMar>
        </w:tblPrEx>
        <w:trPr>
          <w:trHeight w:val="671" w:hRule="atLeast"/>
        </w:trPr>
        <w:tc>
          <w:tcPr>
            <w:tcW w:w="1287" w:type="dxa"/>
            <w:vMerge w:val="continue"/>
            <w:tcBorders>
              <w:top w:val="nil"/>
              <w:left w:val="single" w:color="auto" w:sz="4" w:space="0"/>
              <w:bottom w:val="single" w:color="auto" w:sz="4" w:space="0"/>
              <w:right w:val="single" w:color="auto" w:sz="4" w:space="0"/>
            </w:tcBorders>
            <w:vAlign w:val="center"/>
          </w:tcPr>
          <w:p w14:paraId="524925F4">
            <w:pPr>
              <w:widowControl/>
              <w:jc w:val="left"/>
              <w:rPr>
                <w:rFonts w:ascii="仿宋_GB2312" w:hAnsi="宋体" w:eastAsia="仿宋_GB2312" w:cs="宋体"/>
                <w:b/>
                <w:bCs/>
                <w:kern w:val="0"/>
                <w:sz w:val="28"/>
                <w:szCs w:val="28"/>
              </w:rPr>
            </w:pPr>
          </w:p>
        </w:tc>
        <w:tc>
          <w:tcPr>
            <w:tcW w:w="7917" w:type="dxa"/>
            <w:tcBorders>
              <w:top w:val="nil"/>
              <w:left w:val="nil"/>
              <w:bottom w:val="nil"/>
              <w:right w:val="single" w:color="auto" w:sz="4" w:space="0"/>
            </w:tcBorders>
            <w:vAlign w:val="center"/>
          </w:tcPr>
          <w:p w14:paraId="2B7CD3FF">
            <w:pPr>
              <w:widowControl/>
              <w:ind w:right="420" w:rightChars="0"/>
              <w:jc w:val="right"/>
              <w:rPr>
                <w:rFonts w:ascii="仿宋_GB2312" w:hAnsi="宋体" w:eastAsia="仿宋_GB2312" w:cs="宋体"/>
                <w:kern w:val="0"/>
                <w:sz w:val="28"/>
                <w:szCs w:val="28"/>
              </w:rPr>
            </w:pPr>
            <w:r>
              <w:rPr>
                <w:rFonts w:hint="eastAsia" w:ascii="仿宋_GB2312" w:hAnsi="宋体" w:eastAsia="仿宋_GB2312" w:cs="宋体"/>
                <w:kern w:val="0"/>
                <w:sz w:val="28"/>
                <w:szCs w:val="28"/>
              </w:rPr>
              <w:t>芦田镇</w:t>
            </w:r>
            <w:r>
              <w:rPr>
                <w:rFonts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村委会</w:t>
            </w:r>
          </w:p>
        </w:tc>
      </w:tr>
      <w:tr w14:paraId="67D95BE4">
        <w:tblPrEx>
          <w:tblCellMar>
            <w:top w:w="0" w:type="dxa"/>
            <w:left w:w="108" w:type="dxa"/>
            <w:bottom w:w="0" w:type="dxa"/>
            <w:right w:w="108" w:type="dxa"/>
          </w:tblCellMar>
        </w:tblPrEx>
        <w:trPr>
          <w:trHeight w:val="52" w:hRule="atLeast"/>
        </w:trPr>
        <w:tc>
          <w:tcPr>
            <w:tcW w:w="1287" w:type="dxa"/>
            <w:vMerge w:val="continue"/>
            <w:tcBorders>
              <w:top w:val="nil"/>
              <w:left w:val="single" w:color="auto" w:sz="4" w:space="0"/>
              <w:bottom w:val="single" w:color="auto" w:sz="4" w:space="0"/>
              <w:right w:val="single" w:color="auto" w:sz="4" w:space="0"/>
            </w:tcBorders>
            <w:vAlign w:val="center"/>
          </w:tcPr>
          <w:p w14:paraId="3D2CF849">
            <w:pPr>
              <w:widowControl/>
              <w:jc w:val="left"/>
              <w:rPr>
                <w:rFonts w:ascii="仿宋_GB2312" w:hAnsi="宋体" w:eastAsia="仿宋_GB2312" w:cs="宋体"/>
                <w:b/>
                <w:bCs/>
                <w:kern w:val="0"/>
                <w:sz w:val="28"/>
                <w:szCs w:val="28"/>
              </w:rPr>
            </w:pPr>
          </w:p>
        </w:tc>
        <w:tc>
          <w:tcPr>
            <w:tcW w:w="7917" w:type="dxa"/>
            <w:tcBorders>
              <w:top w:val="nil"/>
              <w:left w:val="nil"/>
              <w:bottom w:val="single" w:color="auto" w:sz="4" w:space="0"/>
              <w:right w:val="single" w:color="auto" w:sz="4" w:space="0"/>
            </w:tcBorders>
            <w:vAlign w:val="center"/>
          </w:tcPr>
          <w:p w14:paraId="22DA9E70">
            <w:pPr>
              <w:widowControl/>
              <w:ind w:right="560" w:rightChars="0"/>
              <w:jc w:val="right"/>
              <w:rPr>
                <w:rFonts w:ascii="仿宋_GB2312" w:hAnsi="宋体" w:eastAsia="仿宋_GB2312" w:cs="宋体"/>
                <w:kern w:val="0"/>
                <w:sz w:val="28"/>
                <w:szCs w:val="28"/>
              </w:rPr>
            </w:pPr>
            <w:r>
              <w:rPr>
                <w:rFonts w:hint="eastAsia" w:ascii="仿宋_GB2312" w:hAnsi="宋体" w:eastAsia="仿宋_GB2312" w:cs="宋体"/>
                <w:kern w:val="0"/>
                <w:sz w:val="28"/>
                <w:szCs w:val="28"/>
                <w:u w:val="single"/>
                <w:lang w:val="en-US" w:eastAsia="zh-CN"/>
              </w:rPr>
              <w:t xml:space="preserve">    </w:t>
            </w:r>
            <w:r>
              <w:rPr>
                <w:rFonts w:hint="eastAsia" w:ascii="仿宋_GB2312" w:hAnsi="宋体" w:eastAsia="仿宋_GB2312" w:cs="宋体"/>
                <w:kern w:val="0"/>
                <w:sz w:val="28"/>
                <w:szCs w:val="28"/>
              </w:rPr>
              <w:t>年</w:t>
            </w:r>
            <w:r>
              <w:rPr>
                <w:rFonts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月</w:t>
            </w:r>
            <w:r>
              <w:rPr>
                <w:rFonts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日</w:t>
            </w:r>
          </w:p>
        </w:tc>
      </w:tr>
      <w:tr w14:paraId="1BB1A9A0">
        <w:tblPrEx>
          <w:tblCellMar>
            <w:top w:w="0" w:type="dxa"/>
            <w:left w:w="108" w:type="dxa"/>
            <w:bottom w:w="0" w:type="dxa"/>
            <w:right w:w="108" w:type="dxa"/>
          </w:tblCellMar>
        </w:tblPrEx>
        <w:trPr>
          <w:trHeight w:val="2982" w:hRule="atLeast"/>
        </w:trPr>
        <w:tc>
          <w:tcPr>
            <w:tcW w:w="1287" w:type="dxa"/>
            <w:vMerge w:val="restart"/>
            <w:tcBorders>
              <w:top w:val="nil"/>
              <w:left w:val="single" w:color="auto" w:sz="4" w:space="0"/>
              <w:bottom w:val="single" w:color="auto" w:sz="4" w:space="0"/>
              <w:right w:val="single" w:color="auto" w:sz="4" w:space="0"/>
            </w:tcBorders>
            <w:textDirection w:val="tbRlV"/>
            <w:vAlign w:val="center"/>
          </w:tcPr>
          <w:p w14:paraId="3B45ED83">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林业站审核意见</w:t>
            </w:r>
          </w:p>
        </w:tc>
        <w:tc>
          <w:tcPr>
            <w:tcW w:w="7917" w:type="dxa"/>
            <w:tcBorders>
              <w:top w:val="nil"/>
              <w:left w:val="nil"/>
              <w:bottom w:val="nil"/>
              <w:right w:val="single" w:color="auto" w:sz="4" w:space="0"/>
            </w:tcBorders>
            <w:vAlign w:val="top"/>
          </w:tcPr>
          <w:p w14:paraId="383A5D5F">
            <w:pPr>
              <w:widowControl/>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经审核，原则上同意该村“森林生态效益补偿补助资金支出使用方案”。请该村组织实施。</w:t>
            </w:r>
          </w:p>
        </w:tc>
      </w:tr>
      <w:tr w14:paraId="32CAABD8">
        <w:tblPrEx>
          <w:tblCellMar>
            <w:top w:w="0" w:type="dxa"/>
            <w:left w:w="108" w:type="dxa"/>
            <w:bottom w:w="0" w:type="dxa"/>
            <w:right w:w="108" w:type="dxa"/>
          </w:tblCellMar>
        </w:tblPrEx>
        <w:trPr>
          <w:trHeight w:val="671" w:hRule="atLeast"/>
        </w:trPr>
        <w:tc>
          <w:tcPr>
            <w:tcW w:w="1287" w:type="dxa"/>
            <w:vMerge w:val="continue"/>
            <w:tcBorders>
              <w:top w:val="nil"/>
              <w:left w:val="single" w:color="auto" w:sz="4" w:space="0"/>
              <w:bottom w:val="single" w:color="auto" w:sz="4" w:space="0"/>
              <w:right w:val="single" w:color="auto" w:sz="4" w:space="0"/>
            </w:tcBorders>
            <w:vAlign w:val="center"/>
          </w:tcPr>
          <w:p w14:paraId="0F090F5C">
            <w:pPr>
              <w:widowControl/>
              <w:jc w:val="left"/>
              <w:rPr>
                <w:rFonts w:ascii="仿宋_GB2312" w:hAnsi="宋体" w:eastAsia="仿宋_GB2312" w:cs="宋体"/>
                <w:b/>
                <w:bCs/>
                <w:kern w:val="0"/>
                <w:sz w:val="28"/>
                <w:szCs w:val="28"/>
              </w:rPr>
            </w:pPr>
          </w:p>
        </w:tc>
        <w:tc>
          <w:tcPr>
            <w:tcW w:w="7917" w:type="dxa"/>
            <w:tcBorders>
              <w:top w:val="nil"/>
              <w:left w:val="nil"/>
              <w:bottom w:val="nil"/>
              <w:right w:val="single" w:color="auto" w:sz="4" w:space="0"/>
            </w:tcBorders>
            <w:vAlign w:val="center"/>
          </w:tcPr>
          <w:p w14:paraId="6C248C47">
            <w:pPr>
              <w:widowControl/>
              <w:ind w:right="920" w:rightChars="0"/>
              <w:jc w:val="center"/>
              <w:rPr>
                <w:rFonts w:ascii="仿宋_GB2312" w:hAnsi="宋体" w:eastAsia="仿宋_GB2312" w:cs="宋体"/>
                <w:kern w:val="0"/>
                <w:sz w:val="28"/>
                <w:szCs w:val="28"/>
              </w:rPr>
            </w:pP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 xml:space="preserve"> </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芦田林业站（盖章）</w:t>
            </w:r>
          </w:p>
        </w:tc>
      </w:tr>
      <w:tr w14:paraId="59A0CBF9">
        <w:tblPrEx>
          <w:tblCellMar>
            <w:top w:w="0" w:type="dxa"/>
            <w:left w:w="108" w:type="dxa"/>
            <w:bottom w:w="0" w:type="dxa"/>
            <w:right w:w="108" w:type="dxa"/>
          </w:tblCellMar>
        </w:tblPrEx>
        <w:trPr>
          <w:trHeight w:val="376" w:hRule="atLeast"/>
        </w:trPr>
        <w:tc>
          <w:tcPr>
            <w:tcW w:w="1287" w:type="dxa"/>
            <w:vMerge w:val="continue"/>
            <w:tcBorders>
              <w:top w:val="nil"/>
              <w:left w:val="single" w:color="auto" w:sz="4" w:space="0"/>
              <w:bottom w:val="single" w:color="auto" w:sz="4" w:space="0"/>
              <w:right w:val="single" w:color="auto" w:sz="4" w:space="0"/>
            </w:tcBorders>
            <w:vAlign w:val="center"/>
          </w:tcPr>
          <w:p w14:paraId="56A8A4BC">
            <w:pPr>
              <w:widowControl/>
              <w:jc w:val="left"/>
              <w:rPr>
                <w:rFonts w:ascii="仿宋_GB2312" w:hAnsi="宋体" w:eastAsia="仿宋_GB2312" w:cs="宋体"/>
                <w:b/>
                <w:bCs/>
                <w:kern w:val="0"/>
                <w:sz w:val="28"/>
                <w:szCs w:val="28"/>
              </w:rPr>
            </w:pPr>
          </w:p>
        </w:tc>
        <w:tc>
          <w:tcPr>
            <w:tcW w:w="7917" w:type="dxa"/>
            <w:tcBorders>
              <w:top w:val="nil"/>
              <w:left w:val="nil"/>
              <w:bottom w:val="single" w:color="auto" w:sz="4" w:space="0"/>
              <w:right w:val="single" w:color="auto" w:sz="4" w:space="0"/>
            </w:tcBorders>
            <w:vAlign w:val="center"/>
          </w:tcPr>
          <w:p w14:paraId="49F5F8D3">
            <w:pPr>
              <w:widowControl/>
              <w:ind w:right="880" w:rightChars="0"/>
              <w:jc w:val="right"/>
              <w:rPr>
                <w:rFonts w:ascii="仿宋_GB2312" w:hAnsi="宋体" w:eastAsia="仿宋_GB2312" w:cs="宋体"/>
                <w:kern w:val="0"/>
                <w:sz w:val="28"/>
                <w:szCs w:val="28"/>
              </w:rPr>
            </w:pPr>
            <w:r>
              <w:rPr>
                <w:rFonts w:hint="eastAsia" w:ascii="仿宋_GB2312" w:hAnsi="宋体" w:eastAsia="仿宋_GB2312" w:cs="宋体"/>
                <w:kern w:val="0"/>
                <w:sz w:val="28"/>
                <w:szCs w:val="28"/>
                <w:u w:val="single"/>
                <w:lang w:val="en-US" w:eastAsia="zh-CN"/>
              </w:rPr>
              <w:t xml:space="preserve">    </w:t>
            </w:r>
            <w:r>
              <w:rPr>
                <w:rFonts w:hint="eastAsia" w:ascii="仿宋_GB2312" w:hAnsi="宋体" w:eastAsia="仿宋_GB2312" w:cs="宋体"/>
                <w:kern w:val="0"/>
                <w:sz w:val="28"/>
                <w:szCs w:val="28"/>
              </w:rPr>
              <w:t>年</w:t>
            </w:r>
            <w:r>
              <w:rPr>
                <w:rFonts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月</w:t>
            </w:r>
            <w:r>
              <w:rPr>
                <w:rFonts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日</w:t>
            </w:r>
          </w:p>
        </w:tc>
      </w:tr>
      <w:tr w14:paraId="33C23343">
        <w:tblPrEx>
          <w:tblCellMar>
            <w:top w:w="0" w:type="dxa"/>
            <w:left w:w="108" w:type="dxa"/>
            <w:bottom w:w="0" w:type="dxa"/>
            <w:right w:w="108" w:type="dxa"/>
          </w:tblCellMar>
        </w:tblPrEx>
        <w:trPr>
          <w:trHeight w:val="212" w:hRule="atLeast"/>
        </w:trPr>
        <w:tc>
          <w:tcPr>
            <w:tcW w:w="9204" w:type="dxa"/>
            <w:gridSpan w:val="2"/>
            <w:tcBorders>
              <w:top w:val="single" w:color="auto" w:sz="4" w:space="0"/>
              <w:left w:val="nil"/>
              <w:bottom w:val="nil"/>
              <w:right w:val="nil"/>
            </w:tcBorders>
            <w:vAlign w:val="center"/>
          </w:tcPr>
          <w:p w14:paraId="11665F03">
            <w:pPr>
              <w:widowControl/>
              <w:jc w:val="left"/>
              <w:rPr>
                <w:rFonts w:ascii="宋体" w:cs="宋体"/>
                <w:kern w:val="0"/>
                <w:sz w:val="28"/>
                <w:szCs w:val="28"/>
              </w:rPr>
            </w:pPr>
            <w:r>
              <w:rPr>
                <w:rFonts w:hint="eastAsia" w:ascii="仿宋_GB2312" w:hAnsi="仿宋_GB2312" w:eastAsia="仿宋_GB2312" w:cs="仿宋_GB2312"/>
                <w:kern w:val="0"/>
                <w:sz w:val="28"/>
                <w:szCs w:val="28"/>
              </w:rPr>
              <w:t>该表一式三份，林权单位、镇经管站和林业站各一份。</w:t>
            </w:r>
          </w:p>
        </w:tc>
      </w:tr>
    </w:tbl>
    <w:p w14:paraId="249141E0">
      <w:pPr>
        <w:spacing w:line="560" w:lineRule="exact"/>
      </w:pPr>
    </w:p>
    <w:sectPr>
      <w:headerReference r:id="rId3" w:type="default"/>
      <w:footerReference r:id="rId4" w:type="default"/>
      <w:footerReference r:id="rId5" w:type="even"/>
      <w:pgSz w:w="11906" w:h="16838"/>
      <w:pgMar w:top="1440" w:right="1531" w:bottom="1418"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A38EE">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posOffset>2656840</wp:posOffset>
              </wp:positionH>
              <wp:positionV relativeFrom="paragraph">
                <wp:posOffset>9525</wp:posOffset>
              </wp:positionV>
              <wp:extent cx="1828800" cy="2012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01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AE6DE">
                          <w:pPr>
                            <w:pStyle w:val="4"/>
                            <w:rPr>
                              <w:rStyle w:val="8"/>
                              <w:sz w:val="28"/>
                              <w:szCs w:val="28"/>
                            </w:rPr>
                          </w:pP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- 4 -</w:t>
                          </w:r>
                          <w:r>
                            <w:rPr>
                              <w:rStyle w:val="8"/>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2pt;margin-top:0.75pt;height:15.85pt;width:144pt;mso-position-horizontal-relative:margin;mso-wrap-style:none;z-index:251659264;mso-width-relative:page;mso-height-relative:page;" filled="f" stroked="f" coordsize="21600,21600" o:gfxdata="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91ymZ1wAAAAgBAAAPAAAAAAAAAAEAIAAAACIAAABkcnMvZG93bnJldi54&#10;bWxQSwECFAAUAAAACACHTuJA+idOZjQCAABgBAAADgAAAAAAAAABACAAAAAmAQAAZHJzL2Uyb0Rv&#10;Yy54bWxQSwUGAAAAAAYABgBZAQAAzAUAAAAA&#10;">
              <v:fill on="f" focussize="0,0"/>
              <v:stroke on="f" weight="0.5pt"/>
              <v:imagedata o:title=""/>
              <o:lock v:ext="edit" aspectratio="f"/>
              <v:textbox inset="0mm,0mm,0mm,0mm">
                <w:txbxContent>
                  <w:p w14:paraId="53FAE6DE">
                    <w:pPr>
                      <w:pStyle w:val="4"/>
                      <w:rPr>
                        <w:rStyle w:val="8"/>
                        <w:sz w:val="28"/>
                        <w:szCs w:val="28"/>
                      </w:rPr>
                    </w:pP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- 4 -</w:t>
                    </w:r>
                    <w:r>
                      <w:rPr>
                        <w:rStyle w:val="8"/>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700DB">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6A3EAD06">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CAFC9">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0489C1"/>
    <w:multiLevelType w:val="singleLevel"/>
    <w:tmpl w:val="C80489C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ODE2M2FjMWRlNjc1YzAxZjY5OTFhNjExYjhmMTcifQ=="/>
  </w:docVars>
  <w:rsids>
    <w:rsidRoot w:val="00172A27"/>
    <w:rsid w:val="00010984"/>
    <w:rsid w:val="000C7017"/>
    <w:rsid w:val="00101671"/>
    <w:rsid w:val="001041F3"/>
    <w:rsid w:val="00106192"/>
    <w:rsid w:val="00144CD5"/>
    <w:rsid w:val="00172A27"/>
    <w:rsid w:val="00207858"/>
    <w:rsid w:val="002B5838"/>
    <w:rsid w:val="002C505D"/>
    <w:rsid w:val="003135FC"/>
    <w:rsid w:val="00360D36"/>
    <w:rsid w:val="00436FCD"/>
    <w:rsid w:val="00556876"/>
    <w:rsid w:val="005A3704"/>
    <w:rsid w:val="005B7E92"/>
    <w:rsid w:val="0062332E"/>
    <w:rsid w:val="0068440C"/>
    <w:rsid w:val="006D4075"/>
    <w:rsid w:val="007160E4"/>
    <w:rsid w:val="00780194"/>
    <w:rsid w:val="0087565F"/>
    <w:rsid w:val="0093308E"/>
    <w:rsid w:val="009761EF"/>
    <w:rsid w:val="00976871"/>
    <w:rsid w:val="00977EEB"/>
    <w:rsid w:val="009E5EA0"/>
    <w:rsid w:val="00A07C71"/>
    <w:rsid w:val="00A17F0E"/>
    <w:rsid w:val="00A20AFB"/>
    <w:rsid w:val="00A80820"/>
    <w:rsid w:val="00AC50A7"/>
    <w:rsid w:val="00AF1346"/>
    <w:rsid w:val="00B43AA9"/>
    <w:rsid w:val="00B534EA"/>
    <w:rsid w:val="00BD32F5"/>
    <w:rsid w:val="00C2138E"/>
    <w:rsid w:val="00C3311E"/>
    <w:rsid w:val="00C6131E"/>
    <w:rsid w:val="00C670A9"/>
    <w:rsid w:val="00CF49AA"/>
    <w:rsid w:val="00D05E00"/>
    <w:rsid w:val="00D6249E"/>
    <w:rsid w:val="00D67C76"/>
    <w:rsid w:val="00D73FD7"/>
    <w:rsid w:val="00D953CF"/>
    <w:rsid w:val="00E01400"/>
    <w:rsid w:val="00E97E12"/>
    <w:rsid w:val="00EC1EFC"/>
    <w:rsid w:val="00EC2C16"/>
    <w:rsid w:val="00EE7E22"/>
    <w:rsid w:val="00F200E1"/>
    <w:rsid w:val="016F7CC9"/>
    <w:rsid w:val="056A2841"/>
    <w:rsid w:val="09742E9F"/>
    <w:rsid w:val="0C4E0F83"/>
    <w:rsid w:val="0CAF268A"/>
    <w:rsid w:val="0D5E59FB"/>
    <w:rsid w:val="13F13694"/>
    <w:rsid w:val="147E69B7"/>
    <w:rsid w:val="16AB0F4F"/>
    <w:rsid w:val="16E6535B"/>
    <w:rsid w:val="18B623EC"/>
    <w:rsid w:val="243A6C45"/>
    <w:rsid w:val="2D963581"/>
    <w:rsid w:val="2DEA43A7"/>
    <w:rsid w:val="2FF94F2D"/>
    <w:rsid w:val="33B84538"/>
    <w:rsid w:val="348D00AE"/>
    <w:rsid w:val="375D2878"/>
    <w:rsid w:val="38975EE4"/>
    <w:rsid w:val="3DC26613"/>
    <w:rsid w:val="3E3E410F"/>
    <w:rsid w:val="5566166C"/>
    <w:rsid w:val="558C783C"/>
    <w:rsid w:val="56F53AB3"/>
    <w:rsid w:val="58D93252"/>
    <w:rsid w:val="5DB205FF"/>
    <w:rsid w:val="5E1B3922"/>
    <w:rsid w:val="5E291A37"/>
    <w:rsid w:val="5F724120"/>
    <w:rsid w:val="62C46C0C"/>
    <w:rsid w:val="64073A13"/>
    <w:rsid w:val="65D915B1"/>
    <w:rsid w:val="667C384F"/>
    <w:rsid w:val="67E27EFC"/>
    <w:rsid w:val="6E935E72"/>
    <w:rsid w:val="6ED96238"/>
    <w:rsid w:val="79D377DE"/>
    <w:rsid w:val="79E82D2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9"/>
    <w:semiHidden/>
    <w:qFormat/>
    <w:uiPriority w:val="99"/>
    <w:pPr>
      <w:shd w:val="clear" w:color="auto" w:fill="000080"/>
    </w:pPr>
  </w:style>
  <w:style w:type="paragraph" w:styleId="3">
    <w:name w:val="Date"/>
    <w:basedOn w:val="1"/>
    <w:next w:val="1"/>
    <w:link w:val="12"/>
    <w:qFormat/>
    <w:locked/>
    <w:uiPriority w:val="99"/>
    <w:pPr>
      <w:ind w:left="100" w:leftChars="2500"/>
    </w:p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locked/>
    <w:uiPriority w:val="99"/>
    <w:rPr>
      <w:rFonts w:cs="Times New Roman"/>
    </w:rPr>
  </w:style>
  <w:style w:type="character" w:customStyle="1" w:styleId="9">
    <w:name w:val="Document Map Char"/>
    <w:basedOn w:val="7"/>
    <w:link w:val="2"/>
    <w:semiHidden/>
    <w:qFormat/>
    <w:locked/>
    <w:uiPriority w:val="99"/>
    <w:rPr>
      <w:rFonts w:cs="Times New Roman"/>
      <w:sz w:val="2"/>
    </w:rPr>
  </w:style>
  <w:style w:type="character" w:customStyle="1" w:styleId="10">
    <w:name w:val="Footer Char"/>
    <w:basedOn w:val="7"/>
    <w:link w:val="4"/>
    <w:semiHidden/>
    <w:qFormat/>
    <w:locked/>
    <w:uiPriority w:val="99"/>
    <w:rPr>
      <w:rFonts w:cs="Times New Roman"/>
      <w:sz w:val="18"/>
      <w:szCs w:val="18"/>
    </w:rPr>
  </w:style>
  <w:style w:type="character" w:customStyle="1" w:styleId="11">
    <w:name w:val="Header Char"/>
    <w:basedOn w:val="7"/>
    <w:link w:val="5"/>
    <w:semiHidden/>
    <w:qFormat/>
    <w:locked/>
    <w:uiPriority w:val="99"/>
    <w:rPr>
      <w:rFonts w:cs="Times New Roman"/>
      <w:sz w:val="18"/>
      <w:szCs w:val="18"/>
    </w:rPr>
  </w:style>
  <w:style w:type="character" w:customStyle="1" w:styleId="12">
    <w:name w:val="Date Char"/>
    <w:basedOn w:val="7"/>
    <w:link w:val="3"/>
    <w:semiHidden/>
    <w:qFormat/>
    <w:locked/>
    <w:uiPriority w:val="99"/>
    <w:rPr>
      <w:rFonts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Pages>
  <Words>1186</Words>
  <Characters>1573</Characters>
  <Lines>0</Lines>
  <Paragraphs>0</Paragraphs>
  <TotalTime>27</TotalTime>
  <ScaleCrop>false</ScaleCrop>
  <LinksUpToDate>false</LinksUpToDate>
  <CharactersWithSpaces>1756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2012-01-10T11:30:00Z</dcterms:created>
  <dc:creator>小妖</dc:creator>
  <cp:lastModifiedBy>Administrator</cp:lastModifiedBy>
  <cp:lastPrinted>2024-12-03T08:23:00Z</cp:lastPrinted>
  <dcterms:modified xsi:type="dcterms:W3CDTF">2024-12-27T10:55:07Z</dcterms:modified>
  <dc:title>关于发放2011年森林生态效益</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41489ED07C1D4F218CFFD54422CCF9FF_13</vt:lpwstr>
  </property>
  <property fmtid="{D5CDD505-2E9C-101B-9397-08002B2CF9AE}" pid="4" name="KSOTemplateDocerSaveRecord">
    <vt:lpwstr>eyJoZGlkIjoiZDQyOWE2ZTgxOGU2MmYyMWUwOTI3ZjA1ODVlZTM1ZTIifQ==</vt:lpwstr>
  </property>
</Properties>
</file>