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方正小标宋简体" w:hAnsi="方正小标宋简体"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方正小标宋简体" w:hAnsi="方正小标宋简体"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方正小标宋简体" w:hAnsi="方正小标宋简体"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方正小标宋简体" w:hAnsi="方正小标宋简体"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方正小标宋简体" w:hAnsi="方正小标宋简体"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方正小标宋简体" w:hAnsi="方正小标宋简体"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方正小标宋简体" w:hAnsi="方正小标宋简体"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安农〔</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方正小标宋简体" w:hAnsi="方正小标宋简体"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ascii="方正小标宋简体" w:hAnsi="方正小标宋简体" w:eastAsia="方正小标宋简体"/>
          <w:b/>
          <w:bCs/>
          <w:sz w:val="44"/>
          <w:szCs w:val="44"/>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方正小标宋简体" w:eastAsia="方正小标宋简体" w:cs="方正小标宋简体"/>
          <w:sz w:val="44"/>
          <w:szCs w:val="44"/>
        </w:rPr>
      </w:pPr>
      <w:r>
        <w:rPr>
          <w:rFonts w:ascii="方正小标宋简体" w:eastAsia="方正小标宋简体" w:cs="方正小标宋简体"/>
          <w:sz w:val="44"/>
          <w:szCs w:val="44"/>
        </w:rPr>
        <w:fldChar w:fldCharType="begin"/>
      </w:r>
      <w:r>
        <w:rPr>
          <w:rFonts w:ascii="方正小标宋简体" w:eastAsia="方正小标宋简体" w:cs="方正小标宋简体"/>
          <w:sz w:val="44"/>
          <w:szCs w:val="44"/>
        </w:rPr>
        <w:instrText xml:space="preserve"> MERGEFIELD </w:instrText>
      </w:r>
      <w:r>
        <w:rPr>
          <w:rFonts w:hint="eastAsia" w:ascii="方正小标宋简体" w:eastAsia="方正小标宋简体" w:cs="方正小标宋简体"/>
          <w:sz w:val="44"/>
          <w:szCs w:val="44"/>
        </w:rPr>
        <w:instrText xml:space="preserve">标题</w:instrText>
      </w:r>
      <w:r>
        <w:rPr>
          <w:rFonts w:ascii="方正小标宋简体" w:eastAsia="方正小标宋简体" w:cs="方正小标宋简体"/>
          <w:sz w:val="44"/>
          <w:szCs w:val="44"/>
        </w:rPr>
        <w:instrText xml:space="preserve"> </w:instrText>
      </w:r>
      <w:r>
        <w:rPr>
          <w:rFonts w:ascii="方正小标宋简体" w:eastAsia="方正小标宋简体" w:cs="方正小标宋简体"/>
          <w:sz w:val="44"/>
          <w:szCs w:val="44"/>
        </w:rPr>
        <w:fldChar w:fldCharType="separate"/>
      </w:r>
      <w:r>
        <w:rPr>
          <w:rFonts w:hint="eastAsia" w:ascii="方正小标宋简体" w:eastAsia="方正小标宋简体" w:cs="方正小标宋简体"/>
          <w:sz w:val="44"/>
          <w:szCs w:val="44"/>
        </w:rPr>
        <w:t>安溪县农业农村局关于开展</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w:t>
      </w:r>
      <w:r>
        <w:rPr>
          <w:rFonts w:hint="eastAsia" w:ascii="方正小标宋简体" w:eastAsia="方正小标宋简体" w:cs="方正小标宋简体"/>
          <w:sz w:val="44"/>
          <w:szCs w:val="44"/>
          <w:lang w:eastAsia="zh-CN"/>
        </w:rPr>
        <w:t>湖头米粉</w:t>
      </w:r>
      <w:r>
        <w:rPr>
          <w:rFonts w:hint="eastAsia" w:ascii="方正小标宋简体" w:eastAsia="方正小标宋简体" w:cs="方正小标宋简体"/>
          <w:sz w:val="44"/>
          <w:szCs w:val="44"/>
        </w:rPr>
        <w:t>、</w:t>
      </w:r>
      <w:r>
        <w:rPr>
          <w:rFonts w:hint="eastAsia" w:ascii="方正小标宋简体" w:eastAsia="方正小标宋简体" w:cs="方正小标宋简体"/>
          <w:sz w:val="44"/>
          <w:szCs w:val="44"/>
          <w:lang w:eastAsia="zh-CN"/>
        </w:rPr>
        <w:t>官桥豆干、安溪光鱼</w:t>
      </w:r>
      <w:r>
        <w:rPr>
          <w:rFonts w:hint="eastAsia" w:ascii="方正小标宋简体" w:eastAsia="方正小标宋简体" w:cs="方正小标宋简体"/>
          <w:sz w:val="44"/>
          <w:szCs w:val="44"/>
        </w:rPr>
        <w:t>”申报</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0" w:firstLineChars="0"/>
        <w:jc w:val="center"/>
        <w:textAlignment w:val="auto"/>
        <w:outlineLvl w:val="9"/>
        <w:rPr>
          <w:rFonts w:ascii="方正小标宋简体" w:eastAsia="方正小标宋简体" w:cs="方正小标宋简体"/>
          <w:sz w:val="44"/>
          <w:szCs w:val="44"/>
        </w:rPr>
      </w:pPr>
      <w:r>
        <w:rPr>
          <w:rFonts w:hint="eastAsia" w:ascii="方正小标宋简体" w:eastAsia="方正小标宋简体" w:cs="方正小标宋简体"/>
          <w:sz w:val="44"/>
          <w:szCs w:val="44"/>
        </w:rPr>
        <w:t>全国名特优新农产品的通知</w:t>
      </w:r>
      <w:r>
        <w:rPr>
          <w:rFonts w:ascii="方正小标宋简体" w:eastAsia="方正小标宋简体" w:cs="方正小标宋简体"/>
          <w:sz w:val="44"/>
          <w:szCs w:val="44"/>
        </w:rPr>
        <w:fldChar w:fldCharType="end"/>
      </w:r>
    </w:p>
    <w:p>
      <w:pPr>
        <w:snapToGrid w:val="0"/>
        <w:spacing w:line="600" w:lineRule="exact"/>
        <w:jc w:val="center"/>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各乡镇：</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根据农业农村部《关于继续探索开展全国名特优新农产品名录收集登录工作的通知》要求，为深入推动品种培优、品质提升、品牌打造和标准化生产</w:t>
      </w:r>
      <w:r>
        <w:rPr>
          <w:rFonts w:hint="eastAsia" w:ascii="仿宋_GB2312" w:eastAsia="仿宋_GB2312" w:cs="仿宋_GB2312"/>
          <w:sz w:val="32"/>
          <w:szCs w:val="32"/>
        </w:rPr>
        <w:t>，</w:t>
      </w:r>
      <w:r>
        <w:rPr>
          <w:rFonts w:hint="eastAsia" w:ascii="仿宋_GB2312" w:hAnsi="仿宋_GB2312" w:eastAsia="仿宋_GB2312" w:cs="仿宋_GB2312"/>
          <w:sz w:val="32"/>
          <w:szCs w:val="32"/>
        </w:rPr>
        <w:t>培育地方特色农产品品牌，促进我县优势农业产业发展，我局将组织开展全国名特优新农产品申报工作，</w:t>
      </w:r>
      <w:r>
        <w:rPr>
          <w:rFonts w:hint="eastAsia" w:ascii="仿宋_GB2312" w:hAnsi="仿宋_GB2312" w:eastAsia="仿宋_GB2312" w:cs="仿宋_GB2312"/>
          <w:kern w:val="0"/>
          <w:sz w:val="32"/>
          <w:szCs w:val="32"/>
        </w:rPr>
        <w:t>现将有关事项通知如下：</w:t>
      </w:r>
    </w:p>
    <w:p>
      <w:pPr>
        <w:keepNext w:val="0"/>
        <w:keepLines w:val="0"/>
        <w:pageBreakBefore w:val="0"/>
        <w:widowControl w:val="0"/>
        <w:kinsoku/>
        <w:wordWrap/>
        <w:overflowPunct/>
        <w:topLinePunct w:val="0"/>
        <w:autoSpaceDE/>
        <w:autoSpaceDN/>
        <w:bidi w:val="0"/>
        <w:adjustRightInd/>
        <w:snapToGrid w:val="0"/>
        <w:spacing w:line="520" w:lineRule="exact"/>
        <w:ind w:left="0" w:leftChars="0"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全国名特优新农产品名录以县域为单元，由县农业农村部门申请，经地市级、省级农业农村部门农产品质量安全与优质化业务技术工作机构审核，</w:t>
      </w:r>
      <w:r>
        <w:fldChar w:fldCharType="begin"/>
      </w:r>
      <w:r>
        <w:instrText xml:space="preserve"> HYPERLINK "https://baike.baidu.com/item/%E5%86%9C%E4%B8%9A%E5%86%9C%E6%9D%91%E9%83%A8%E5%86%9C%E4%BA%A7%E5%93%81%E8%B4%A8%E9%87%8F%E5%AE%89%E5%85%A8%E4%B8%AD%E5%BF%83/22813473?fromModule=lemma_inlink" \t "https://baike.baidu.com/item/%E5%85%A8%E5%9B%BD%E5%90%8D%E7%89%B9%E4%BC%98%E6%96%B0%E5%86%9C%E4%BA%A7%E5%93%81/_blank" </w:instrText>
      </w:r>
      <w:r>
        <w:fldChar w:fldCharType="separate"/>
      </w:r>
      <w:r>
        <w:rPr>
          <w:rFonts w:hint="eastAsia" w:ascii="仿宋_GB2312" w:eastAsia="仿宋_GB2312" w:cs="仿宋_GB2312"/>
          <w:sz w:val="32"/>
          <w:szCs w:val="32"/>
        </w:rPr>
        <w:t>农业农村部农产品质量安全中心</w:t>
      </w:r>
      <w:r>
        <w:rPr>
          <w:rFonts w:hint="eastAsia" w:ascii="仿宋_GB2312" w:eastAsia="仿宋_GB2312" w:cs="仿宋_GB2312"/>
          <w:sz w:val="32"/>
          <w:szCs w:val="32"/>
        </w:rPr>
        <w:fldChar w:fldCharType="end"/>
      </w:r>
      <w:r>
        <w:rPr>
          <w:rFonts w:hint="eastAsia" w:ascii="仿宋_GB2312" w:eastAsia="仿宋_GB2312" w:cs="仿宋_GB2312"/>
          <w:sz w:val="32"/>
          <w:szCs w:val="32"/>
        </w:rPr>
        <w:t>组织专家技术审评确认，并在中国农产品质量安全网公示，符合全国名特优新农产品名录登录要求，纳入全国名特优新农产品名录，并核发全国名特优新农产品证书。产品申请坚持“自愿申请、自主评价、自我管理”和公益服务原则。</w:t>
      </w:r>
      <w:r>
        <w:rPr>
          <w:rFonts w:hint="eastAsia" w:ascii="仿宋_GB2312" w:eastAsia="仿宋_GB2312" w:cs="仿宋_GB2312"/>
          <w:sz w:val="32"/>
          <w:szCs w:val="32"/>
          <w:lang w:eastAsia="zh-CN"/>
        </w:rPr>
        <w:t>目前</w:t>
      </w:r>
      <w:r>
        <w:rPr>
          <w:rFonts w:hint="eastAsia" w:ascii="仿宋_GB2312" w:eastAsia="仿宋_GB2312" w:cs="仿宋_GB2312"/>
          <w:sz w:val="32"/>
          <w:szCs w:val="32"/>
        </w:rPr>
        <w:t>我县</w:t>
      </w:r>
      <w:r>
        <w:rPr>
          <w:rFonts w:hint="eastAsia" w:ascii="仿宋_GB2312" w:eastAsia="仿宋_GB2312" w:cs="仿宋_GB2312"/>
          <w:sz w:val="32"/>
          <w:szCs w:val="32"/>
          <w:lang w:eastAsia="zh-CN"/>
        </w:rPr>
        <w:t>已有</w:t>
      </w:r>
      <w:r>
        <w:rPr>
          <w:rFonts w:hint="eastAsia" w:ascii="仿宋_GB2312" w:eastAsia="仿宋_GB2312" w:cs="仿宋_GB2312"/>
          <w:sz w:val="32"/>
          <w:szCs w:val="32"/>
        </w:rPr>
        <w:t>“安溪铁观音、山格淮山、龙门茭白</w:t>
      </w:r>
      <w:r>
        <w:rPr>
          <w:rFonts w:hint="eastAsia" w:ascii="仿宋_GB2312" w:eastAsia="仿宋_GB2312" w:cs="仿宋_GB2312"/>
          <w:sz w:val="32"/>
          <w:szCs w:val="32"/>
          <w:lang w:eastAsia="zh-CN"/>
        </w:rPr>
        <w:t>、</w:t>
      </w:r>
      <w:r>
        <w:rPr>
          <w:rFonts w:hint="eastAsia" w:ascii="仿宋_GB2312" w:eastAsia="仿宋_GB2312" w:cs="仿宋_GB2312"/>
          <w:color w:val="000000"/>
          <w:sz w:val="32"/>
          <w:szCs w:val="32"/>
        </w:rPr>
        <w:t>安溪黄金桂、安溪梅占、福前芦柑</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6个产品</w:t>
      </w:r>
      <w:r>
        <w:rPr>
          <w:rFonts w:hint="eastAsia" w:ascii="仿宋_GB2312" w:eastAsia="仿宋_GB2312" w:cs="仿宋_GB2312"/>
          <w:sz w:val="32"/>
          <w:szCs w:val="32"/>
        </w:rPr>
        <w:t>经农业农村部批准入选全国名特优新农产品</w:t>
      </w:r>
      <w:r>
        <w:rPr>
          <w:rFonts w:hint="eastAsia" w:ascii="仿宋_GB2312" w:eastAsia="仿宋_GB2312" w:cs="仿宋_GB2312"/>
          <w:sz w:val="32"/>
          <w:szCs w:val="32"/>
          <w:lang w:eastAsia="zh-CN"/>
        </w:rPr>
        <w:t>名录</w:t>
      </w:r>
      <w:r>
        <w:rPr>
          <w:rFonts w:hint="eastAsia" w:ascii="仿宋_GB2312" w:eastAsia="仿宋_GB2312" w:cs="仿宋_GB2312"/>
          <w:sz w:val="32"/>
          <w:szCs w:val="32"/>
        </w:rPr>
        <w:t>。为进一步</w:t>
      </w:r>
      <w:r>
        <w:rPr>
          <w:rFonts w:hint="eastAsia" w:ascii="仿宋_GB2312" w:hAnsi="仿宋_GB2312" w:eastAsia="仿宋_GB2312" w:cs="仿宋_GB2312"/>
          <w:sz w:val="32"/>
          <w:szCs w:val="32"/>
        </w:rPr>
        <w:t>挖掘我县特色优势农产品资源，</w:t>
      </w:r>
      <w:r>
        <w:rPr>
          <w:rFonts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年开展“</w:t>
      </w:r>
      <w:r>
        <w:rPr>
          <w:rFonts w:hint="eastAsia" w:ascii="仿宋_GB2312" w:eastAsia="仿宋_GB2312" w:cs="仿宋_GB2312"/>
          <w:color w:val="000000"/>
          <w:sz w:val="32"/>
          <w:szCs w:val="32"/>
          <w:lang w:eastAsia="zh-CN"/>
        </w:rPr>
        <w:t>湖头米粉、官桥豆干、安溪光鱼</w:t>
      </w:r>
      <w:r>
        <w:rPr>
          <w:rFonts w:hint="eastAsia" w:ascii="仿宋_GB2312" w:eastAsia="仿宋_GB2312" w:cs="仿宋_GB2312"/>
          <w:sz w:val="32"/>
          <w:szCs w:val="32"/>
        </w:rPr>
        <w:t>”</w:t>
      </w:r>
      <w:r>
        <w:rPr>
          <w:rFonts w:hint="eastAsia" w:ascii="仿宋_GB2312" w:eastAsia="仿宋_GB2312" w:cs="仿宋_GB2312"/>
          <w:sz w:val="32"/>
          <w:szCs w:val="32"/>
          <w:lang w:eastAsia="zh-CN"/>
        </w:rPr>
        <w:t>三</w:t>
      </w:r>
      <w:r>
        <w:rPr>
          <w:rFonts w:hint="eastAsia" w:ascii="仿宋_GB2312" w:eastAsia="仿宋_GB2312" w:cs="仿宋_GB2312"/>
          <w:color w:val="000000"/>
          <w:sz w:val="32"/>
          <w:szCs w:val="32"/>
        </w:rPr>
        <w:t>个产品的全国名特优新农产品申报工作</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请各乡镇组织遴选，推荐辖区内优质生产主体申报。参与申报的生产主体要具备生产以上产品满一年、有纳入福建省食用农产品承诺达标合格证与一品一码追溯并行系统监管、有规范包装标识（如：外包装标明产品名称“</w:t>
      </w:r>
      <w:r>
        <w:rPr>
          <w:rFonts w:hint="eastAsia" w:ascii="仿宋_GB2312" w:hAnsi="仿宋_GB2312" w:eastAsia="仿宋_GB2312" w:cs="仿宋_GB2312"/>
          <w:sz w:val="32"/>
          <w:szCs w:val="32"/>
          <w:lang w:eastAsia="zh-CN"/>
        </w:rPr>
        <w:t>湖头米粉</w:t>
      </w:r>
      <w:r>
        <w:rPr>
          <w:rFonts w:hint="eastAsia" w:ascii="仿宋_GB2312" w:hAnsi="仿宋_GB2312" w:eastAsia="仿宋_GB2312" w:cs="仿宋_GB2312"/>
          <w:sz w:val="32"/>
          <w:szCs w:val="32"/>
        </w:rPr>
        <w:t>”）。参与申报的生产单位填写并提交《主要生产经营单位信息表》、《全国名特优新农产品名录申报表》，营业执照、获奖证书、认证证书等复印件，申请产品特性特点相片（包括产品不同生长期、生产环境、产品包装标识各</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张）等材料一份，于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日前报送县农业农村局农安中心，联系人：</w:t>
      </w:r>
      <w:r>
        <w:rPr>
          <w:rFonts w:hint="eastAsia" w:ascii="仿宋_GB2312" w:hAnsi="仿宋_GB2312" w:eastAsia="仿宋_GB2312" w:cs="仿宋_GB2312"/>
          <w:sz w:val="32"/>
          <w:szCs w:val="32"/>
          <w:lang w:eastAsia="zh-CN"/>
        </w:rPr>
        <w:t>陈旭东、</w:t>
      </w:r>
      <w:bookmarkStart w:id="0" w:name="_GoBack"/>
      <w:bookmarkEnd w:id="0"/>
      <w:r>
        <w:rPr>
          <w:rFonts w:hint="eastAsia" w:ascii="仿宋_GB2312" w:hAnsi="仿宋_GB2312" w:eastAsia="仿宋_GB2312" w:cs="仿宋_GB2312"/>
          <w:sz w:val="32"/>
          <w:szCs w:val="32"/>
          <w:lang w:eastAsia="zh-CN"/>
        </w:rPr>
        <w:t>潘怀阳</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68792206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邮箱</w:t>
      </w:r>
      <w:r>
        <w:rPr>
          <w:rFonts w:ascii="仿宋_GB2312" w:hAnsi="仿宋_GB2312" w:eastAsia="仿宋_GB2312" w:cs="仿宋_GB2312"/>
          <w:sz w:val="32"/>
          <w:szCs w:val="32"/>
        </w:rPr>
        <w:t>axnazx@126.com</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kern w:val="0"/>
          <w:sz w:val="32"/>
          <w:szCs w:val="32"/>
        </w:rPr>
        <w:t>主要生产经营单位信息</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pacing w:line="520" w:lineRule="exact"/>
        <w:ind w:left="0" w:leftChars="0" w:firstLine="1600" w:firstLineChars="500"/>
        <w:textAlignment w:val="auto"/>
        <w:outlineLvl w:val="9"/>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全国名特优新农产品名录申报表</w:t>
      </w:r>
    </w:p>
    <w:p>
      <w:pPr>
        <w:keepNext w:val="0"/>
        <w:keepLines w:val="0"/>
        <w:pageBreakBefore w:val="0"/>
        <w:widowControl w:val="0"/>
        <w:kinsoku/>
        <w:wordWrap/>
        <w:overflowPunct/>
        <w:topLinePunct w:val="0"/>
        <w:autoSpaceDE/>
        <w:autoSpaceDN/>
        <w:bidi w:val="0"/>
        <w:adjustRightInd/>
        <w:spacing w:line="520" w:lineRule="exact"/>
        <w:ind w:left="0" w:leftChars="0"/>
        <w:textAlignment w:val="auto"/>
        <w:outlineLvl w:val="9"/>
        <w:rPr>
          <w:rFonts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1218" w:rightChars="580" w:firstLine="5040" w:firstLineChars="1575"/>
        <w:jc w:val="center"/>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20" w:lineRule="exact"/>
        <w:ind w:left="0" w:leftChars="0" w:right="1218" w:rightChars="580" w:firstLine="5120" w:firstLineChars="1600"/>
        <w:jc w:val="both"/>
        <w:textAlignment w:val="auto"/>
        <w:outlineLvl w:val="9"/>
        <w:rPr>
          <w:rFonts w:ascii="仿宋_GB2312" w:eastAsia="仿宋_GB2312"/>
          <w:sz w:val="32"/>
          <w:szCs w:val="32"/>
        </w:rPr>
      </w:pPr>
      <w:r>
        <w:rPr>
          <w:rFonts w:hint="eastAsia" w:ascii="仿宋_GB2312" w:eastAsia="仿宋_GB2312"/>
          <w:sz w:val="32"/>
          <w:szCs w:val="32"/>
        </w:rPr>
        <w:t>安溪县农业农村局</w:t>
      </w:r>
    </w:p>
    <w:p>
      <w:pPr>
        <w:keepNext w:val="0"/>
        <w:keepLines w:val="0"/>
        <w:pageBreakBefore w:val="0"/>
        <w:widowControl w:val="0"/>
        <w:kinsoku/>
        <w:wordWrap/>
        <w:overflowPunct/>
        <w:topLinePunct w:val="0"/>
        <w:autoSpaceDE/>
        <w:autoSpaceDN/>
        <w:bidi w:val="0"/>
        <w:adjustRightInd/>
        <w:spacing w:line="520" w:lineRule="exact"/>
        <w:ind w:left="0" w:leftChars="0" w:right="1218" w:rightChars="580" w:firstLine="5040" w:firstLineChars="1575"/>
        <w:jc w:val="center"/>
        <w:textAlignment w:val="auto"/>
        <w:outlineLvl w:val="9"/>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before="0" w:beforeLines="50" w:line="520" w:lineRule="exact"/>
        <w:ind w:left="0" w:leftChars="0" w:right="880" w:rightChars="419" w:firstLine="0" w:firstLineChars="0"/>
        <w:jc w:val="both"/>
        <w:textAlignment w:val="auto"/>
        <w:outlineLvl w:val="9"/>
        <w:rPr>
          <w:rFonts w:ascii="仿宋_GB2312" w:eastAsia="仿宋_GB2312"/>
          <w:sz w:val="32"/>
          <w:szCs w:val="32"/>
        </w:rPr>
      </w:pPr>
      <w:r>
        <w:rPr>
          <w:rFonts w:hint="eastAsia" w:ascii="仿宋_GB2312" w:eastAsia="仿宋_GB2312"/>
          <w:sz w:val="32"/>
          <w:szCs w:val="32"/>
        </w:rPr>
        <w:t>（此件公开发布）</w:t>
      </w:r>
    </w:p>
    <w:p>
      <w:pPr>
        <w:keepNext w:val="0"/>
        <w:keepLines w:val="0"/>
        <w:pageBreakBefore w:val="0"/>
        <w:widowControl w:val="0"/>
        <w:kinsoku/>
        <w:wordWrap/>
        <w:overflowPunct/>
        <w:topLinePunct w:val="0"/>
        <w:autoSpaceDE/>
        <w:autoSpaceDN/>
        <w:bidi w:val="0"/>
        <w:adjustRightInd/>
        <w:spacing w:line="520" w:lineRule="exact"/>
        <w:ind w:left="0" w:leftChars="0" w:right="147" w:rightChars="70"/>
        <w:jc w:val="left"/>
        <w:textAlignment w:val="auto"/>
        <w:outlineLvl w:val="9"/>
        <w:rPr>
          <w:rFonts w:hint="eastAsia" w:ascii="黑体" w:hAnsi="仿宋_GB2312" w:eastAsia="黑体" w:cs="仿宋_GB2312"/>
          <w:sz w:val="32"/>
          <w:szCs w:val="32"/>
        </w:rPr>
        <w:sectPr>
          <w:footerReference r:id="rId3" w:type="default"/>
          <w:pgSz w:w="11905" w:h="16840"/>
          <w:pgMar w:top="1701" w:right="1474" w:bottom="1587" w:left="1474" w:header="0" w:footer="828" w:gutter="0"/>
          <w:pgNumType w:fmt="numberInDash"/>
          <w:cols w:space="0" w:num="1"/>
          <w:rtlGutter w:val="0"/>
          <w:docGrid w:linePitch="0" w:charSpace="0"/>
        </w:sectPr>
      </w:pPr>
    </w:p>
    <w:p>
      <w:pPr>
        <w:spacing w:line="540" w:lineRule="exact"/>
        <w:ind w:right="147" w:rightChars="70"/>
        <w:jc w:val="left"/>
        <w:rPr>
          <w:rFonts w:ascii="黑体" w:hAnsi="仿宋_GB2312" w:eastAsia="黑体" w:cs="仿宋_GB2312"/>
          <w:sz w:val="32"/>
          <w:szCs w:val="32"/>
        </w:rPr>
      </w:pPr>
      <w:r>
        <w:rPr>
          <w:rFonts w:hint="eastAsia" w:ascii="黑体" w:hAnsi="仿宋_GB2312" w:eastAsia="黑体" w:cs="仿宋_GB2312"/>
          <w:sz w:val="32"/>
          <w:szCs w:val="32"/>
        </w:rPr>
        <w:t>附件</w:t>
      </w:r>
      <w:r>
        <w:rPr>
          <w:rFonts w:ascii="黑体" w:hAnsi="仿宋_GB2312" w:eastAsia="黑体" w:cs="仿宋_GB2312"/>
          <w:sz w:val="32"/>
          <w:szCs w:val="32"/>
        </w:rPr>
        <w:t>1</w:t>
      </w:r>
    </w:p>
    <w:p>
      <w:pPr>
        <w:keepNext w:val="0"/>
        <w:keepLines w:val="0"/>
        <w:pageBreakBefore w:val="0"/>
        <w:widowControl w:val="0"/>
        <w:kinsoku/>
        <w:wordWrap/>
        <w:overflowPunct/>
        <w:topLinePunct w:val="0"/>
        <w:autoSpaceDE/>
        <w:autoSpaceDN/>
        <w:bidi w:val="0"/>
        <w:adjustRightInd/>
        <w:snapToGrid/>
        <w:spacing w:before="0" w:beforeLines="50" w:after="0" w:afterLines="50" w:line="540" w:lineRule="exact"/>
        <w:ind w:left="0" w:leftChars="0" w:right="145" w:rightChars="69" w:firstLine="0" w:firstLineChars="0"/>
        <w:jc w:val="center"/>
        <w:textAlignment w:val="auto"/>
        <w:outlineLvl w:val="9"/>
        <w:rPr>
          <w:rFonts w:ascii="方正小标宋简体" w:hAnsi="仿宋_GB2312" w:eastAsia="方正小标宋简体" w:cs="仿宋_GB2312"/>
          <w:sz w:val="40"/>
          <w:szCs w:val="32"/>
        </w:rPr>
      </w:pPr>
      <w:r>
        <w:rPr>
          <w:rFonts w:hint="eastAsia" w:ascii="方正小标宋简体" w:hAnsi="仿宋_GB2312" w:eastAsia="方正小标宋简体" w:cs="仿宋_GB2312"/>
          <w:sz w:val="40"/>
          <w:szCs w:val="32"/>
        </w:rPr>
        <w:t>主要生产经营单位信息表</w:t>
      </w:r>
    </w:p>
    <w:tbl>
      <w:tblPr>
        <w:tblStyle w:val="14"/>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8"/>
        <w:gridCol w:w="1724"/>
        <w:gridCol w:w="881"/>
        <w:gridCol w:w="842"/>
        <w:gridCol w:w="844"/>
        <w:gridCol w:w="881"/>
        <w:gridCol w:w="17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7" w:hRule="atLeast"/>
        </w:trPr>
        <w:tc>
          <w:tcPr>
            <w:tcW w:w="2398" w:type="dxa"/>
            <w:vAlign w:val="top"/>
          </w:tcPr>
          <w:p>
            <w:pPr>
              <w:pStyle w:val="13"/>
              <w:spacing w:before="317" w:line="223" w:lineRule="auto"/>
              <w:ind w:left="294"/>
            </w:pPr>
            <w:r>
              <w:rPr>
                <w:spacing w:val="5"/>
              </w:rPr>
              <w:t>生产单位名称</w:t>
            </w:r>
          </w:p>
        </w:tc>
        <w:tc>
          <w:tcPr>
            <w:tcW w:w="6903"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3" w:hRule="atLeast"/>
        </w:trPr>
        <w:tc>
          <w:tcPr>
            <w:tcW w:w="2398" w:type="dxa"/>
            <w:vAlign w:val="top"/>
          </w:tcPr>
          <w:p>
            <w:pPr>
              <w:pStyle w:val="13"/>
              <w:spacing w:before="178" w:line="225" w:lineRule="auto"/>
              <w:ind w:left="566"/>
            </w:pPr>
            <w:r>
              <w:rPr>
                <w:spacing w:val="5"/>
              </w:rPr>
              <w:t>法人代表</w:t>
            </w:r>
          </w:p>
          <w:p>
            <w:pPr>
              <w:pStyle w:val="13"/>
              <w:spacing w:before="22" w:line="219" w:lineRule="auto"/>
              <w:ind w:left="580"/>
              <w:rPr>
                <w:sz w:val="21"/>
                <w:szCs w:val="21"/>
              </w:rPr>
            </w:pPr>
            <w:r>
              <w:rPr>
                <w:spacing w:val="-1"/>
                <w:sz w:val="21"/>
                <w:szCs w:val="21"/>
              </w:rPr>
              <w:t>（负责人）</w:t>
            </w:r>
          </w:p>
        </w:tc>
        <w:tc>
          <w:tcPr>
            <w:tcW w:w="2605" w:type="dxa"/>
            <w:gridSpan w:val="2"/>
            <w:vAlign w:val="top"/>
          </w:tcPr>
          <w:p>
            <w:pPr>
              <w:rPr>
                <w:rFonts w:ascii="Arial"/>
                <w:sz w:val="21"/>
              </w:rPr>
            </w:pPr>
          </w:p>
        </w:tc>
        <w:tc>
          <w:tcPr>
            <w:tcW w:w="1686" w:type="dxa"/>
            <w:gridSpan w:val="2"/>
            <w:vAlign w:val="top"/>
          </w:tcPr>
          <w:p>
            <w:pPr>
              <w:pStyle w:val="13"/>
              <w:spacing w:before="178" w:line="226" w:lineRule="auto"/>
              <w:ind w:left="234"/>
            </w:pPr>
            <w:r>
              <w:rPr>
                <w:spacing w:val="5"/>
              </w:rPr>
              <w:t>注册资金</w:t>
            </w:r>
          </w:p>
          <w:p>
            <w:pPr>
              <w:pStyle w:val="13"/>
              <w:spacing w:before="21" w:line="221" w:lineRule="auto"/>
              <w:ind w:left="356"/>
              <w:rPr>
                <w:sz w:val="21"/>
                <w:szCs w:val="21"/>
              </w:rPr>
            </w:pPr>
            <w:r>
              <w:rPr>
                <w:sz w:val="21"/>
                <w:szCs w:val="21"/>
              </w:rPr>
              <w:t>（万元）</w:t>
            </w:r>
          </w:p>
        </w:tc>
        <w:tc>
          <w:tcPr>
            <w:tcW w:w="261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2" w:hRule="atLeast"/>
        </w:trPr>
        <w:tc>
          <w:tcPr>
            <w:tcW w:w="2398" w:type="dxa"/>
            <w:vAlign w:val="top"/>
          </w:tcPr>
          <w:p>
            <w:pPr>
              <w:pStyle w:val="13"/>
              <w:spacing w:before="314" w:line="224" w:lineRule="auto"/>
              <w:ind w:left="563"/>
            </w:pPr>
            <w:r>
              <w:rPr>
                <w:spacing w:val="6"/>
              </w:rPr>
              <w:t>注册商标</w:t>
            </w:r>
          </w:p>
        </w:tc>
        <w:tc>
          <w:tcPr>
            <w:tcW w:w="2605" w:type="dxa"/>
            <w:gridSpan w:val="2"/>
            <w:vAlign w:val="top"/>
          </w:tcPr>
          <w:p>
            <w:pPr>
              <w:rPr>
                <w:rFonts w:ascii="Arial"/>
                <w:sz w:val="21"/>
              </w:rPr>
            </w:pPr>
          </w:p>
        </w:tc>
        <w:tc>
          <w:tcPr>
            <w:tcW w:w="1686" w:type="dxa"/>
            <w:gridSpan w:val="2"/>
            <w:vAlign w:val="top"/>
          </w:tcPr>
          <w:p>
            <w:pPr>
              <w:pStyle w:val="13"/>
              <w:spacing w:before="313" w:line="223" w:lineRule="auto"/>
              <w:ind w:left="240"/>
            </w:pPr>
            <w:r>
              <w:rPr>
                <w:spacing w:val="4"/>
              </w:rPr>
              <w:t>主要品种</w:t>
            </w:r>
          </w:p>
        </w:tc>
        <w:tc>
          <w:tcPr>
            <w:tcW w:w="261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3" w:hRule="atLeast"/>
        </w:trPr>
        <w:tc>
          <w:tcPr>
            <w:tcW w:w="2398" w:type="dxa"/>
            <w:vAlign w:val="top"/>
          </w:tcPr>
          <w:p>
            <w:pPr>
              <w:pStyle w:val="13"/>
              <w:spacing w:before="43" w:line="225" w:lineRule="auto"/>
              <w:ind w:left="574"/>
            </w:pPr>
            <w:r>
              <w:rPr>
                <w:spacing w:val="3"/>
              </w:rPr>
              <w:t>生产规模</w:t>
            </w:r>
          </w:p>
          <w:p>
            <w:pPr>
              <w:pStyle w:val="13"/>
              <w:spacing w:before="20" w:line="224" w:lineRule="auto"/>
              <w:ind w:left="409" w:right="130" w:hanging="212"/>
              <w:rPr>
                <w:sz w:val="21"/>
                <w:szCs w:val="21"/>
              </w:rPr>
            </w:pPr>
            <w:r>
              <w:rPr>
                <w:spacing w:val="-22"/>
                <w:sz w:val="21"/>
                <w:szCs w:val="21"/>
              </w:rPr>
              <w:t>（公顷，万头、万只、</w:t>
            </w:r>
            <w:r>
              <w:rPr>
                <w:spacing w:val="1"/>
                <w:sz w:val="21"/>
                <w:szCs w:val="21"/>
              </w:rPr>
              <w:t xml:space="preserve"> </w:t>
            </w:r>
            <w:r>
              <w:rPr>
                <w:spacing w:val="-3"/>
                <w:sz w:val="21"/>
                <w:szCs w:val="21"/>
              </w:rPr>
              <w:t>万羽、万尾等）</w:t>
            </w:r>
          </w:p>
        </w:tc>
        <w:tc>
          <w:tcPr>
            <w:tcW w:w="2605" w:type="dxa"/>
            <w:gridSpan w:val="2"/>
            <w:vAlign w:val="top"/>
          </w:tcPr>
          <w:p>
            <w:pPr>
              <w:rPr>
                <w:rFonts w:ascii="Arial"/>
                <w:sz w:val="21"/>
              </w:rPr>
            </w:pPr>
          </w:p>
        </w:tc>
        <w:tc>
          <w:tcPr>
            <w:tcW w:w="1686" w:type="dxa"/>
            <w:gridSpan w:val="2"/>
            <w:vAlign w:val="top"/>
          </w:tcPr>
          <w:p>
            <w:pPr>
              <w:pStyle w:val="13"/>
              <w:spacing w:before="134" w:line="225" w:lineRule="auto"/>
              <w:ind w:left="239"/>
            </w:pPr>
            <w:r>
              <w:rPr>
                <w:spacing w:val="4"/>
              </w:rPr>
              <w:t>商品总量</w:t>
            </w:r>
          </w:p>
          <w:p>
            <w:pPr>
              <w:pStyle w:val="13"/>
              <w:spacing w:before="33" w:line="232" w:lineRule="auto"/>
              <w:ind w:left="361"/>
            </w:pPr>
            <w:r>
              <w:rPr>
                <w:spacing w:val="6"/>
              </w:rPr>
              <w:t>（吨）</w:t>
            </w:r>
          </w:p>
        </w:tc>
        <w:tc>
          <w:tcPr>
            <w:tcW w:w="261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57" w:hRule="atLeast"/>
        </w:trPr>
        <w:tc>
          <w:tcPr>
            <w:tcW w:w="2398"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13"/>
              <w:spacing w:before="88" w:line="248" w:lineRule="auto"/>
              <w:ind w:left="274" w:right="262" w:firstLine="8"/>
              <w:jc w:val="both"/>
            </w:pPr>
            <w:r>
              <w:rPr>
                <w:spacing w:val="7"/>
              </w:rPr>
              <w:t>追溯、承诺达</w:t>
            </w:r>
            <w:r>
              <w:rPr>
                <w:spacing w:val="1"/>
              </w:rPr>
              <w:t xml:space="preserve"> </w:t>
            </w:r>
            <w:r>
              <w:rPr>
                <w:spacing w:val="8"/>
              </w:rPr>
              <w:t>标及质量认证</w:t>
            </w:r>
            <w:r>
              <w:rPr>
                <w:spacing w:val="4"/>
              </w:rPr>
              <w:t xml:space="preserve"> </w:t>
            </w:r>
            <w:r>
              <w:rPr>
                <w:spacing w:val="8"/>
              </w:rPr>
              <w:t>等合规性情况</w:t>
            </w:r>
          </w:p>
        </w:tc>
        <w:tc>
          <w:tcPr>
            <w:tcW w:w="6903" w:type="dxa"/>
            <w:gridSpan w:val="6"/>
            <w:vAlign w:val="top"/>
          </w:tcPr>
          <w:p>
            <w:pPr>
              <w:pStyle w:val="13"/>
              <w:spacing w:before="43" w:line="225" w:lineRule="auto"/>
              <w:ind w:left="146"/>
              <w:rPr>
                <w:rFonts w:ascii="Calibri" w:hAnsi="Calibri" w:eastAsia="Calibri" w:cs="Calibri"/>
              </w:rPr>
            </w:pPr>
            <w:r>
              <w:rPr>
                <w:spacing w:val="6"/>
              </w:rPr>
              <w:t>□农产品质量安全可追溯管理</w:t>
            </w:r>
            <w:r>
              <w:rPr>
                <w:rFonts w:ascii="Calibri" w:hAnsi="Calibri" w:eastAsia="Calibri" w:cs="Calibri"/>
                <w:spacing w:val="6"/>
              </w:rPr>
              <w:t>*</w:t>
            </w:r>
          </w:p>
          <w:p>
            <w:pPr>
              <w:pStyle w:val="13"/>
              <w:spacing w:before="33" w:line="224" w:lineRule="auto"/>
              <w:ind w:left="146"/>
              <w:rPr>
                <w:rFonts w:ascii="Calibri" w:hAnsi="Calibri" w:eastAsia="Calibri" w:cs="Calibri"/>
              </w:rPr>
            </w:pPr>
            <w:r>
              <w:rPr>
                <w:spacing w:val="6"/>
              </w:rPr>
              <w:t>□承诺达标合格证</w:t>
            </w:r>
            <w:r>
              <w:rPr>
                <w:rFonts w:ascii="Calibri" w:hAnsi="Calibri" w:eastAsia="Calibri" w:cs="Calibri"/>
                <w:spacing w:val="6"/>
              </w:rPr>
              <w:t>*</w:t>
            </w:r>
          </w:p>
          <w:p>
            <w:pPr>
              <w:pStyle w:val="13"/>
              <w:spacing w:before="35" w:line="222" w:lineRule="auto"/>
              <w:ind w:left="146"/>
              <w:rPr>
                <w:rFonts w:ascii="Calibri" w:hAnsi="Calibri" w:eastAsia="Calibri" w:cs="Calibri"/>
              </w:rPr>
            </w:pPr>
            <w:r>
              <w:rPr>
                <w:spacing w:val="7"/>
              </w:rPr>
              <w:t>□产品质量安全性检验报告</w:t>
            </w:r>
            <w:r>
              <w:rPr>
                <w:rFonts w:ascii="Calibri" w:hAnsi="Calibri" w:eastAsia="Calibri" w:cs="Calibri"/>
                <w:spacing w:val="7"/>
              </w:rPr>
              <w:t>*</w:t>
            </w:r>
          </w:p>
          <w:p>
            <w:pPr>
              <w:pStyle w:val="13"/>
              <w:spacing w:before="37" w:line="225" w:lineRule="auto"/>
              <w:ind w:left="146"/>
            </w:pPr>
            <w:r>
              <w:rPr>
                <w:spacing w:val="6"/>
              </w:rPr>
              <w:t>□良好农业规范（</w:t>
            </w:r>
            <w:r>
              <w:rPr>
                <w:rFonts w:ascii="Calibri" w:hAnsi="Calibri" w:eastAsia="Calibri" w:cs="Calibri"/>
              </w:rPr>
              <w:t>GAP</w:t>
            </w:r>
            <w:r>
              <w:rPr>
                <w:spacing w:val="6"/>
              </w:rPr>
              <w:t>）</w:t>
            </w:r>
          </w:p>
          <w:p>
            <w:pPr>
              <w:pStyle w:val="13"/>
              <w:spacing w:before="35" w:line="225" w:lineRule="auto"/>
              <w:ind w:left="147"/>
            </w:pPr>
            <w:r>
              <w:rPr>
                <w:spacing w:val="1"/>
              </w:rPr>
              <w:t>□绿色食品</w:t>
            </w:r>
          </w:p>
          <w:p>
            <w:pPr>
              <w:pStyle w:val="13"/>
              <w:spacing w:before="34" w:line="236" w:lineRule="auto"/>
              <w:ind w:left="147" w:right="3474"/>
            </w:pPr>
            <w:r>
              <w:rPr>
                <w:spacing w:val="5"/>
              </w:rPr>
              <w:t>□有机农产品（食品）</w:t>
            </w:r>
            <w:r>
              <w:rPr>
                <w:spacing w:val="2"/>
              </w:rPr>
              <w:t xml:space="preserve"> </w:t>
            </w:r>
            <w:r>
              <w:rPr>
                <w:spacing w:val="-3"/>
              </w:rPr>
              <w:t>□其他</w:t>
            </w:r>
          </w:p>
          <w:p>
            <w:pPr>
              <w:pStyle w:val="13"/>
              <w:spacing w:before="29" w:line="207" w:lineRule="auto"/>
              <w:ind w:left="118"/>
              <w:rPr>
                <w:sz w:val="24"/>
                <w:szCs w:val="24"/>
              </w:rPr>
            </w:pPr>
            <w:r>
              <w:rPr>
                <w:spacing w:val="-2"/>
                <w:sz w:val="24"/>
                <w:szCs w:val="24"/>
              </w:rPr>
              <w:t>注释：</w:t>
            </w:r>
            <w:r>
              <w:rPr>
                <w:rFonts w:ascii="Calibri" w:hAnsi="Calibri" w:eastAsia="Calibri" w:cs="Calibri"/>
                <w:spacing w:val="-2"/>
                <w:sz w:val="24"/>
                <w:szCs w:val="24"/>
              </w:rPr>
              <w:t>*</w:t>
            </w:r>
            <w:r>
              <w:rPr>
                <w:spacing w:val="-2"/>
                <w:sz w:val="24"/>
                <w:szCs w:val="24"/>
              </w:rPr>
              <w:t>为必填项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4" w:hRule="atLeast"/>
        </w:trPr>
        <w:tc>
          <w:tcPr>
            <w:tcW w:w="2398"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13"/>
              <w:spacing w:before="88" w:line="249" w:lineRule="auto"/>
              <w:ind w:left="271" w:right="262" w:firstLine="21"/>
            </w:pPr>
            <w:r>
              <w:rPr>
                <w:spacing w:val="5"/>
              </w:rPr>
              <w:t>与申请产品相</w:t>
            </w:r>
            <w:r>
              <w:rPr>
                <w:spacing w:val="4"/>
              </w:rPr>
              <w:t xml:space="preserve"> </w:t>
            </w:r>
            <w:r>
              <w:rPr>
                <w:spacing w:val="37"/>
              </w:rPr>
              <w:t>关获奖情况</w:t>
            </w:r>
            <w:r>
              <w:t xml:space="preserve">  </w:t>
            </w:r>
            <w:r>
              <w:rPr>
                <w:spacing w:val="8"/>
              </w:rPr>
              <w:t>（最多三项）</w:t>
            </w:r>
          </w:p>
        </w:tc>
        <w:tc>
          <w:tcPr>
            <w:tcW w:w="1724" w:type="dxa"/>
            <w:vAlign w:val="top"/>
          </w:tcPr>
          <w:p>
            <w:pPr>
              <w:spacing w:line="314" w:lineRule="auto"/>
              <w:rPr>
                <w:rFonts w:ascii="Arial"/>
                <w:sz w:val="21"/>
              </w:rPr>
            </w:pPr>
          </w:p>
          <w:p>
            <w:pPr>
              <w:pStyle w:val="13"/>
              <w:spacing w:before="87" w:line="223" w:lineRule="auto"/>
              <w:ind w:left="249"/>
            </w:pPr>
            <w:r>
              <w:rPr>
                <w:spacing w:val="6"/>
              </w:rPr>
              <w:t>获奖名称</w:t>
            </w:r>
          </w:p>
        </w:tc>
        <w:tc>
          <w:tcPr>
            <w:tcW w:w="1723" w:type="dxa"/>
            <w:gridSpan w:val="2"/>
            <w:vAlign w:val="top"/>
          </w:tcPr>
          <w:p>
            <w:pPr>
              <w:spacing w:line="314" w:lineRule="auto"/>
              <w:rPr>
                <w:rFonts w:ascii="Arial"/>
                <w:sz w:val="21"/>
              </w:rPr>
            </w:pPr>
          </w:p>
          <w:p>
            <w:pPr>
              <w:pStyle w:val="13"/>
              <w:spacing w:before="88" w:line="224" w:lineRule="auto"/>
              <w:ind w:left="250"/>
            </w:pPr>
            <w:r>
              <w:rPr>
                <w:spacing w:val="6"/>
              </w:rPr>
              <w:t>获奖时间</w:t>
            </w:r>
          </w:p>
        </w:tc>
        <w:tc>
          <w:tcPr>
            <w:tcW w:w="1725" w:type="dxa"/>
            <w:gridSpan w:val="2"/>
            <w:vAlign w:val="top"/>
          </w:tcPr>
          <w:p>
            <w:pPr>
              <w:spacing w:line="314" w:lineRule="auto"/>
              <w:rPr>
                <w:rFonts w:ascii="Arial"/>
                <w:sz w:val="21"/>
              </w:rPr>
            </w:pPr>
          </w:p>
          <w:p>
            <w:pPr>
              <w:pStyle w:val="13"/>
              <w:spacing w:before="88" w:line="224" w:lineRule="auto"/>
              <w:ind w:left="264"/>
            </w:pPr>
            <w:r>
              <w:rPr>
                <w:spacing w:val="3"/>
              </w:rPr>
              <w:t>奖项等级</w:t>
            </w:r>
          </w:p>
        </w:tc>
        <w:tc>
          <w:tcPr>
            <w:tcW w:w="1731" w:type="dxa"/>
            <w:vAlign w:val="top"/>
          </w:tcPr>
          <w:p>
            <w:pPr>
              <w:pStyle w:val="13"/>
              <w:spacing w:before="223" w:line="251" w:lineRule="auto"/>
              <w:ind w:left="524" w:right="237" w:hanging="260"/>
            </w:pPr>
            <w:r>
              <w:rPr>
                <w:spacing w:val="3"/>
              </w:rPr>
              <w:t>奖项核发</w:t>
            </w:r>
            <w:r>
              <w:t xml:space="preserve"> </w:t>
            </w:r>
            <w:r>
              <w:rPr>
                <w:spacing w:val="5"/>
              </w:rPr>
              <w:t>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2398" w:type="dxa"/>
            <w:vMerge w:val="continue"/>
            <w:tcBorders>
              <w:top w:val="nil"/>
              <w:bottom w:val="nil"/>
            </w:tcBorders>
            <w:vAlign w:val="top"/>
          </w:tcPr>
          <w:p>
            <w:pPr>
              <w:rPr>
                <w:rFonts w:ascii="Arial"/>
                <w:sz w:val="21"/>
              </w:rPr>
            </w:pPr>
          </w:p>
        </w:tc>
        <w:tc>
          <w:tcPr>
            <w:tcW w:w="1724" w:type="dxa"/>
            <w:vAlign w:val="top"/>
          </w:tcPr>
          <w:p>
            <w:pPr>
              <w:rPr>
                <w:rFonts w:ascii="Arial"/>
                <w:sz w:val="21"/>
              </w:rPr>
            </w:pPr>
          </w:p>
        </w:tc>
        <w:tc>
          <w:tcPr>
            <w:tcW w:w="1723" w:type="dxa"/>
            <w:gridSpan w:val="2"/>
            <w:vAlign w:val="top"/>
          </w:tcPr>
          <w:p>
            <w:pPr>
              <w:rPr>
                <w:rFonts w:ascii="Arial"/>
                <w:sz w:val="21"/>
              </w:rPr>
            </w:pPr>
          </w:p>
        </w:tc>
        <w:tc>
          <w:tcPr>
            <w:tcW w:w="1725" w:type="dxa"/>
            <w:gridSpan w:val="2"/>
            <w:vAlign w:val="top"/>
          </w:tcPr>
          <w:p>
            <w:pPr>
              <w:rPr>
                <w:rFonts w:ascii="Arial"/>
                <w:sz w:val="21"/>
              </w:rPr>
            </w:pPr>
          </w:p>
        </w:tc>
        <w:tc>
          <w:tcPr>
            <w:tcW w:w="17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9" w:hRule="atLeast"/>
        </w:trPr>
        <w:tc>
          <w:tcPr>
            <w:tcW w:w="2398" w:type="dxa"/>
            <w:vMerge w:val="continue"/>
            <w:tcBorders>
              <w:top w:val="nil"/>
              <w:bottom w:val="nil"/>
            </w:tcBorders>
            <w:vAlign w:val="top"/>
          </w:tcPr>
          <w:p>
            <w:pPr>
              <w:rPr>
                <w:rFonts w:ascii="Arial"/>
                <w:sz w:val="21"/>
              </w:rPr>
            </w:pPr>
          </w:p>
        </w:tc>
        <w:tc>
          <w:tcPr>
            <w:tcW w:w="1724" w:type="dxa"/>
            <w:vAlign w:val="top"/>
          </w:tcPr>
          <w:p>
            <w:pPr>
              <w:rPr>
                <w:rFonts w:ascii="Arial"/>
                <w:sz w:val="21"/>
              </w:rPr>
            </w:pPr>
          </w:p>
        </w:tc>
        <w:tc>
          <w:tcPr>
            <w:tcW w:w="1723" w:type="dxa"/>
            <w:gridSpan w:val="2"/>
            <w:vAlign w:val="top"/>
          </w:tcPr>
          <w:p>
            <w:pPr>
              <w:rPr>
                <w:rFonts w:ascii="Arial"/>
                <w:sz w:val="21"/>
              </w:rPr>
            </w:pPr>
          </w:p>
        </w:tc>
        <w:tc>
          <w:tcPr>
            <w:tcW w:w="1725" w:type="dxa"/>
            <w:gridSpan w:val="2"/>
            <w:vAlign w:val="top"/>
          </w:tcPr>
          <w:p>
            <w:pPr>
              <w:rPr>
                <w:rFonts w:ascii="Arial"/>
                <w:sz w:val="21"/>
              </w:rPr>
            </w:pPr>
          </w:p>
        </w:tc>
        <w:tc>
          <w:tcPr>
            <w:tcW w:w="17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9" w:hRule="atLeast"/>
        </w:trPr>
        <w:tc>
          <w:tcPr>
            <w:tcW w:w="2398" w:type="dxa"/>
            <w:vMerge w:val="continue"/>
            <w:tcBorders>
              <w:top w:val="nil"/>
            </w:tcBorders>
            <w:vAlign w:val="top"/>
          </w:tcPr>
          <w:p>
            <w:pPr>
              <w:rPr>
                <w:rFonts w:ascii="Arial"/>
                <w:sz w:val="21"/>
              </w:rPr>
            </w:pPr>
          </w:p>
        </w:tc>
        <w:tc>
          <w:tcPr>
            <w:tcW w:w="1724" w:type="dxa"/>
            <w:vAlign w:val="top"/>
          </w:tcPr>
          <w:p>
            <w:pPr>
              <w:rPr>
                <w:rFonts w:ascii="Arial"/>
                <w:sz w:val="21"/>
              </w:rPr>
            </w:pPr>
          </w:p>
        </w:tc>
        <w:tc>
          <w:tcPr>
            <w:tcW w:w="1723" w:type="dxa"/>
            <w:gridSpan w:val="2"/>
            <w:vAlign w:val="top"/>
          </w:tcPr>
          <w:p>
            <w:pPr>
              <w:rPr>
                <w:rFonts w:ascii="Arial"/>
                <w:sz w:val="21"/>
              </w:rPr>
            </w:pPr>
          </w:p>
        </w:tc>
        <w:tc>
          <w:tcPr>
            <w:tcW w:w="1725" w:type="dxa"/>
            <w:gridSpan w:val="2"/>
            <w:vAlign w:val="top"/>
          </w:tcPr>
          <w:p>
            <w:pPr>
              <w:rPr>
                <w:rFonts w:ascii="Arial"/>
                <w:sz w:val="21"/>
              </w:rPr>
            </w:pPr>
          </w:p>
        </w:tc>
        <w:tc>
          <w:tcPr>
            <w:tcW w:w="17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1" w:hRule="atLeast"/>
        </w:trPr>
        <w:tc>
          <w:tcPr>
            <w:tcW w:w="2398" w:type="dxa"/>
            <w:vAlign w:val="top"/>
          </w:tcPr>
          <w:p>
            <w:pPr>
              <w:pStyle w:val="13"/>
              <w:spacing w:before="158" w:line="226" w:lineRule="auto"/>
              <w:ind w:left="697"/>
            </w:pPr>
            <w:r>
              <w:rPr>
                <w:spacing w:val="6"/>
              </w:rPr>
              <w:t>联系人</w:t>
            </w:r>
          </w:p>
        </w:tc>
        <w:tc>
          <w:tcPr>
            <w:tcW w:w="2605" w:type="dxa"/>
            <w:gridSpan w:val="2"/>
            <w:vAlign w:val="top"/>
          </w:tcPr>
          <w:p>
            <w:pPr>
              <w:rPr>
                <w:rFonts w:ascii="Arial"/>
                <w:sz w:val="21"/>
              </w:rPr>
            </w:pPr>
          </w:p>
        </w:tc>
        <w:tc>
          <w:tcPr>
            <w:tcW w:w="1686" w:type="dxa"/>
            <w:gridSpan w:val="2"/>
            <w:vAlign w:val="top"/>
          </w:tcPr>
          <w:p>
            <w:pPr>
              <w:pStyle w:val="13"/>
              <w:spacing w:before="157" w:line="225" w:lineRule="auto"/>
              <w:ind w:left="519"/>
            </w:pPr>
            <w:r>
              <w:rPr>
                <w:spacing w:val="-2"/>
              </w:rPr>
              <w:t>职务</w:t>
            </w:r>
          </w:p>
        </w:tc>
        <w:tc>
          <w:tcPr>
            <w:tcW w:w="261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0" w:hRule="atLeast"/>
        </w:trPr>
        <w:tc>
          <w:tcPr>
            <w:tcW w:w="2398" w:type="dxa"/>
            <w:vAlign w:val="top"/>
          </w:tcPr>
          <w:p>
            <w:pPr>
              <w:pStyle w:val="13"/>
              <w:spacing w:before="157" w:line="225" w:lineRule="auto"/>
              <w:ind w:left="556"/>
            </w:pPr>
            <w:r>
              <w:rPr>
                <w:spacing w:val="7"/>
              </w:rPr>
              <w:t>联系电话</w:t>
            </w:r>
          </w:p>
        </w:tc>
        <w:tc>
          <w:tcPr>
            <w:tcW w:w="2605" w:type="dxa"/>
            <w:gridSpan w:val="2"/>
            <w:vAlign w:val="top"/>
          </w:tcPr>
          <w:p>
            <w:pPr>
              <w:rPr>
                <w:rFonts w:ascii="Arial"/>
                <w:sz w:val="21"/>
              </w:rPr>
            </w:pPr>
          </w:p>
        </w:tc>
        <w:tc>
          <w:tcPr>
            <w:tcW w:w="1686" w:type="dxa"/>
            <w:gridSpan w:val="2"/>
            <w:vAlign w:val="top"/>
          </w:tcPr>
          <w:p>
            <w:pPr>
              <w:pStyle w:val="13"/>
              <w:spacing w:before="158" w:line="224" w:lineRule="auto"/>
              <w:ind w:left="519"/>
            </w:pPr>
            <w:r>
              <w:rPr>
                <w:spacing w:val="-1"/>
              </w:rPr>
              <w:t>手机</w:t>
            </w:r>
          </w:p>
        </w:tc>
        <w:tc>
          <w:tcPr>
            <w:tcW w:w="261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1" w:hRule="atLeast"/>
        </w:trPr>
        <w:tc>
          <w:tcPr>
            <w:tcW w:w="2398" w:type="dxa"/>
            <w:vAlign w:val="top"/>
          </w:tcPr>
          <w:p>
            <w:pPr>
              <w:pStyle w:val="13"/>
              <w:spacing w:before="159" w:line="225" w:lineRule="auto"/>
              <w:ind w:left="830"/>
            </w:pPr>
            <w:r>
              <w:rPr>
                <w:spacing w:val="8"/>
              </w:rPr>
              <w:t>传真</w:t>
            </w:r>
          </w:p>
        </w:tc>
        <w:tc>
          <w:tcPr>
            <w:tcW w:w="2605" w:type="dxa"/>
            <w:gridSpan w:val="2"/>
            <w:vAlign w:val="top"/>
          </w:tcPr>
          <w:p>
            <w:pPr>
              <w:rPr>
                <w:rFonts w:ascii="Arial"/>
                <w:sz w:val="21"/>
              </w:rPr>
            </w:pPr>
          </w:p>
        </w:tc>
        <w:tc>
          <w:tcPr>
            <w:tcW w:w="1686" w:type="dxa"/>
            <w:gridSpan w:val="2"/>
            <w:vAlign w:val="top"/>
          </w:tcPr>
          <w:p>
            <w:pPr>
              <w:pStyle w:val="13"/>
              <w:spacing w:before="159" w:line="223" w:lineRule="auto"/>
              <w:ind w:left="260"/>
            </w:pPr>
            <w:r>
              <w:rPr>
                <w:spacing w:val="-1"/>
              </w:rPr>
              <w:t>电子邮箱</w:t>
            </w:r>
          </w:p>
        </w:tc>
        <w:tc>
          <w:tcPr>
            <w:tcW w:w="261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6" w:hRule="atLeast"/>
        </w:trPr>
        <w:tc>
          <w:tcPr>
            <w:tcW w:w="2398" w:type="dxa"/>
            <w:vAlign w:val="top"/>
          </w:tcPr>
          <w:p>
            <w:pPr>
              <w:pStyle w:val="13"/>
              <w:spacing w:before="158" w:line="226" w:lineRule="auto"/>
              <w:ind w:left="563"/>
            </w:pPr>
            <w:r>
              <w:rPr>
                <w:spacing w:val="5"/>
              </w:rPr>
              <w:t>通讯地址</w:t>
            </w:r>
          </w:p>
        </w:tc>
        <w:tc>
          <w:tcPr>
            <w:tcW w:w="6903" w:type="dxa"/>
            <w:gridSpan w:val="6"/>
            <w:vAlign w:val="top"/>
          </w:tcPr>
          <w:p>
            <w:pPr>
              <w:rPr>
                <w:rFonts w:ascii="Arial"/>
                <w:sz w:val="21"/>
              </w:rPr>
            </w:pPr>
          </w:p>
        </w:tc>
      </w:tr>
    </w:tbl>
    <w:p>
      <w:pPr>
        <w:rPr>
          <w:rFonts w:ascii="宋体" w:hAnsi="宋体" w:eastAsia="宋体" w:cs="宋体"/>
          <w:sz w:val="30"/>
          <w:szCs w:val="30"/>
        </w:rPr>
        <w:sectPr>
          <w:pgSz w:w="11905" w:h="16840"/>
          <w:pgMar w:top="1417" w:right="1304" w:bottom="1417" w:left="1304" w:header="0" w:footer="828" w:gutter="0"/>
          <w:pgNumType w:fmt="numberInDash"/>
          <w:cols w:space="425" w:num="1"/>
          <w:rtlGutter w:val="0"/>
          <w:docGrid w:linePitch="0" w:charSpace="0"/>
        </w:sectPr>
      </w:pPr>
    </w:p>
    <w:p>
      <w:pPr>
        <w:spacing w:line="540" w:lineRule="exact"/>
        <w:ind w:right="147" w:rightChars="70"/>
        <w:jc w:val="left"/>
        <w:rPr>
          <w:rFonts w:hint="eastAsia" w:ascii="方正小标宋简体" w:hAnsi="宋体" w:eastAsia="方正小标宋简体" w:cs="宋体"/>
          <w:bCs/>
          <w:color w:val="000000"/>
          <w:kern w:val="0"/>
          <w:sz w:val="40"/>
          <w:szCs w:val="32"/>
        </w:rPr>
      </w:pPr>
      <w:r>
        <w:rPr>
          <w:rFonts w:hint="eastAsia" w:ascii="黑体" w:hAnsi="仿宋_GB2312" w:eastAsia="黑体" w:cs="仿宋_GB2312"/>
          <w:sz w:val="32"/>
          <w:szCs w:val="32"/>
        </w:rPr>
        <w:t>附件</w:t>
      </w:r>
      <w:r>
        <w:rPr>
          <w:rFonts w:hint="eastAsia" w:ascii="黑体" w:hAnsi="仿宋_GB2312" w:eastAsia="黑体" w:cs="仿宋_GB2312"/>
          <w:sz w:val="32"/>
          <w:szCs w:val="32"/>
          <w:lang w:val="en-US" w:eastAsia="zh-CN"/>
        </w:rPr>
        <w:t>2</w:t>
      </w:r>
    </w:p>
    <w:p>
      <w:pPr>
        <w:jc w:val="center"/>
        <w:rPr>
          <w:rFonts w:ascii="黑体" w:hAnsi="黑体" w:eastAsia="黑体" w:cs="黑体"/>
          <w:sz w:val="27"/>
          <w:szCs w:val="27"/>
        </w:rPr>
      </w:pPr>
      <w:r>
        <w:rPr>
          <w:rFonts w:hint="eastAsia" w:ascii="方正小标宋简体" w:hAnsi="宋体" w:eastAsia="方正小标宋简体" w:cs="宋体"/>
          <w:bCs/>
          <w:color w:val="000000"/>
          <w:kern w:val="0"/>
          <w:sz w:val="40"/>
          <w:szCs w:val="32"/>
        </w:rPr>
        <w:t>全国名特优新农产品名录申报表</w:t>
      </w:r>
    </w:p>
    <w:p>
      <w:pPr>
        <w:spacing w:line="142" w:lineRule="exact"/>
      </w:pPr>
    </w:p>
    <w:tbl>
      <w:tblPr>
        <w:tblStyle w:val="14"/>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3"/>
        <w:gridCol w:w="2432"/>
        <w:gridCol w:w="616"/>
        <w:gridCol w:w="1"/>
        <w:gridCol w:w="1840"/>
        <w:gridCol w:w="322"/>
        <w:gridCol w:w="20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5" w:hRule="atLeast"/>
        </w:trPr>
        <w:tc>
          <w:tcPr>
            <w:tcW w:w="1993" w:type="dxa"/>
            <w:vAlign w:val="center"/>
          </w:tcPr>
          <w:p>
            <w:pPr>
              <w:pStyle w:val="13"/>
              <w:spacing w:before="227" w:line="223" w:lineRule="auto"/>
              <w:ind w:left="0" w:leftChars="0" w:right="0" w:rightChars="0" w:firstLine="0" w:firstLineChars="0"/>
              <w:jc w:val="center"/>
            </w:pPr>
            <w:r>
              <w:rPr>
                <w:spacing w:val="7"/>
              </w:rPr>
              <w:t>产品名称</w:t>
            </w:r>
          </w:p>
        </w:tc>
        <w:tc>
          <w:tcPr>
            <w:tcW w:w="3048" w:type="dxa"/>
            <w:gridSpan w:val="2"/>
            <w:vAlign w:val="center"/>
          </w:tcPr>
          <w:p>
            <w:pPr>
              <w:ind w:left="0" w:leftChars="0" w:right="0" w:rightChars="0" w:firstLine="0" w:firstLineChars="0"/>
              <w:jc w:val="center"/>
              <w:rPr>
                <w:rFonts w:ascii="Arial"/>
                <w:sz w:val="21"/>
              </w:rPr>
            </w:pPr>
          </w:p>
        </w:tc>
        <w:tc>
          <w:tcPr>
            <w:tcW w:w="2163" w:type="dxa"/>
            <w:gridSpan w:val="3"/>
            <w:vAlign w:val="center"/>
          </w:tcPr>
          <w:p>
            <w:pPr>
              <w:pStyle w:val="13"/>
              <w:spacing w:before="228" w:line="225" w:lineRule="auto"/>
              <w:ind w:left="0" w:leftChars="0" w:right="0" w:rightChars="0" w:firstLine="0" w:firstLineChars="0"/>
              <w:jc w:val="center"/>
            </w:pPr>
            <w:r>
              <w:rPr>
                <w:spacing w:val="7"/>
              </w:rPr>
              <w:t>产业类别</w:t>
            </w:r>
          </w:p>
        </w:tc>
        <w:tc>
          <w:tcPr>
            <w:tcW w:w="2097" w:type="dxa"/>
            <w:vAlign w:val="center"/>
          </w:tcPr>
          <w:p>
            <w:pPr>
              <w:pStyle w:val="13"/>
              <w:spacing w:before="125" w:line="244" w:lineRule="auto"/>
              <w:ind w:left="0" w:leftChars="0" w:right="0" w:rightChars="0" w:firstLine="0" w:firstLineChars="0"/>
              <w:jc w:val="center"/>
              <w:rPr>
                <w:sz w:val="21"/>
                <w:szCs w:val="21"/>
              </w:rPr>
            </w:pPr>
            <w:r>
              <w:rPr>
                <w:spacing w:val="-10"/>
                <w:sz w:val="21"/>
                <w:szCs w:val="21"/>
              </w:rPr>
              <w:t>□种植业</w:t>
            </w:r>
            <w:r>
              <w:rPr>
                <w:spacing w:val="18"/>
                <w:sz w:val="21"/>
                <w:szCs w:val="21"/>
              </w:rPr>
              <w:t xml:space="preserve">  </w:t>
            </w:r>
            <w:r>
              <w:rPr>
                <w:spacing w:val="-10"/>
                <w:sz w:val="21"/>
                <w:szCs w:val="21"/>
              </w:rPr>
              <w:t>□畜牧</w:t>
            </w:r>
            <w:r>
              <w:rPr>
                <w:sz w:val="21"/>
                <w:szCs w:val="21"/>
              </w:rPr>
              <w:t xml:space="preserve"> </w:t>
            </w:r>
            <w:r>
              <w:rPr>
                <w:spacing w:val="-10"/>
                <w:sz w:val="21"/>
                <w:szCs w:val="21"/>
              </w:rPr>
              <w:t>业</w:t>
            </w:r>
            <w:r>
              <w:rPr>
                <w:spacing w:val="32"/>
                <w:sz w:val="21"/>
                <w:szCs w:val="21"/>
              </w:rPr>
              <w:t xml:space="preserve"> </w:t>
            </w:r>
            <w:r>
              <w:rPr>
                <w:spacing w:val="-10"/>
                <w:sz w:val="21"/>
                <w:szCs w:val="21"/>
              </w:rPr>
              <w:t>□渔业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1" w:hRule="atLeast"/>
        </w:trPr>
        <w:tc>
          <w:tcPr>
            <w:tcW w:w="1993" w:type="dxa"/>
            <w:vAlign w:val="center"/>
          </w:tcPr>
          <w:p>
            <w:pPr>
              <w:pStyle w:val="13"/>
              <w:spacing w:before="223" w:line="225" w:lineRule="auto"/>
              <w:ind w:left="0" w:leftChars="0" w:right="0" w:rightChars="0" w:firstLine="0" w:firstLineChars="0"/>
              <w:jc w:val="center"/>
            </w:pPr>
            <w:r>
              <w:rPr>
                <w:spacing w:val="7"/>
              </w:rPr>
              <w:t>产品类别</w:t>
            </w:r>
          </w:p>
        </w:tc>
        <w:tc>
          <w:tcPr>
            <w:tcW w:w="3048" w:type="dxa"/>
            <w:gridSpan w:val="2"/>
            <w:vAlign w:val="center"/>
          </w:tcPr>
          <w:p>
            <w:pPr>
              <w:ind w:left="0" w:leftChars="0" w:right="0" w:rightChars="0" w:firstLine="0" w:firstLineChars="0"/>
              <w:jc w:val="center"/>
              <w:rPr>
                <w:rFonts w:ascii="Arial"/>
                <w:sz w:val="21"/>
              </w:rPr>
            </w:pPr>
          </w:p>
        </w:tc>
        <w:tc>
          <w:tcPr>
            <w:tcW w:w="2163" w:type="dxa"/>
            <w:gridSpan w:val="3"/>
            <w:vAlign w:val="center"/>
          </w:tcPr>
          <w:p>
            <w:pPr>
              <w:pStyle w:val="13"/>
              <w:spacing w:before="223" w:line="223" w:lineRule="auto"/>
              <w:ind w:left="0" w:leftChars="0" w:right="0" w:rightChars="0" w:firstLine="0" w:firstLineChars="0"/>
              <w:jc w:val="center"/>
            </w:pPr>
            <w:r>
              <w:rPr>
                <w:spacing w:val="-1"/>
              </w:rPr>
              <w:t>品种名称</w:t>
            </w:r>
          </w:p>
        </w:tc>
        <w:tc>
          <w:tcPr>
            <w:tcW w:w="2097" w:type="dxa"/>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0" w:hRule="atLeast"/>
        </w:trPr>
        <w:tc>
          <w:tcPr>
            <w:tcW w:w="1993" w:type="dxa"/>
            <w:vAlign w:val="center"/>
          </w:tcPr>
          <w:p>
            <w:pPr>
              <w:pStyle w:val="13"/>
              <w:spacing w:before="41" w:line="232" w:lineRule="auto"/>
              <w:ind w:left="0" w:leftChars="0" w:right="0" w:rightChars="0" w:firstLine="0" w:firstLineChars="0"/>
              <w:jc w:val="center"/>
            </w:pPr>
            <w:r>
              <w:rPr>
                <w:spacing w:val="-5"/>
              </w:rPr>
              <w:t>收获（出栏、</w:t>
            </w:r>
            <w:r>
              <w:rPr>
                <w:spacing w:val="1"/>
              </w:rPr>
              <w:t xml:space="preserve"> </w:t>
            </w:r>
            <w:r>
              <w:rPr>
                <w:spacing w:val="-4"/>
              </w:rPr>
              <w:t>捕捞等）时间</w:t>
            </w:r>
          </w:p>
        </w:tc>
        <w:tc>
          <w:tcPr>
            <w:tcW w:w="3048" w:type="dxa"/>
            <w:gridSpan w:val="2"/>
            <w:vAlign w:val="center"/>
          </w:tcPr>
          <w:p>
            <w:pPr>
              <w:ind w:left="0" w:leftChars="0" w:right="0" w:rightChars="0" w:firstLine="0" w:firstLineChars="0"/>
              <w:jc w:val="center"/>
              <w:rPr>
                <w:rFonts w:ascii="Arial"/>
                <w:sz w:val="21"/>
              </w:rPr>
            </w:pPr>
          </w:p>
        </w:tc>
        <w:tc>
          <w:tcPr>
            <w:tcW w:w="2163" w:type="dxa"/>
            <w:gridSpan w:val="3"/>
            <w:vAlign w:val="center"/>
          </w:tcPr>
          <w:p>
            <w:pPr>
              <w:pStyle w:val="13"/>
              <w:spacing w:before="224" w:line="224" w:lineRule="auto"/>
              <w:ind w:left="0" w:leftChars="0" w:right="0" w:rightChars="0" w:firstLine="0" w:firstLineChars="0"/>
              <w:jc w:val="center"/>
            </w:pPr>
            <w:r>
              <w:rPr>
                <w:spacing w:val="8"/>
              </w:rPr>
              <w:t>地理标志产品</w:t>
            </w:r>
          </w:p>
        </w:tc>
        <w:tc>
          <w:tcPr>
            <w:tcW w:w="2097" w:type="dxa"/>
            <w:vAlign w:val="center"/>
          </w:tcPr>
          <w:p>
            <w:pPr>
              <w:pStyle w:val="13"/>
              <w:spacing w:before="224" w:line="226" w:lineRule="auto"/>
              <w:ind w:left="0" w:leftChars="0" w:right="0" w:rightChars="0" w:firstLine="0" w:firstLineChars="0"/>
              <w:jc w:val="center"/>
            </w:pPr>
            <w:r>
              <w:rPr>
                <w:spacing w:val="-12"/>
                <w:sz w:val="21"/>
                <w:szCs w:val="21"/>
              </w:rPr>
              <w:t>□</w:t>
            </w:r>
            <w:r>
              <w:rPr>
                <w:spacing w:val="-12"/>
              </w:rPr>
              <w:t>是</w:t>
            </w:r>
            <w:r>
              <w:rPr>
                <w:spacing w:val="13"/>
              </w:rPr>
              <w:t xml:space="preserve">    </w:t>
            </w:r>
            <w:r>
              <w:rPr>
                <w:spacing w:val="-12"/>
                <w:sz w:val="21"/>
                <w:szCs w:val="21"/>
              </w:rPr>
              <w:t>□</w:t>
            </w:r>
            <w:r>
              <w:rPr>
                <w:spacing w:val="-12"/>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30" w:hRule="atLeast"/>
        </w:trPr>
        <w:tc>
          <w:tcPr>
            <w:tcW w:w="1993" w:type="dxa"/>
            <w:vAlign w:val="center"/>
          </w:tcPr>
          <w:p>
            <w:pPr>
              <w:pStyle w:val="13"/>
              <w:spacing w:before="225" w:line="225" w:lineRule="auto"/>
              <w:ind w:left="0" w:leftChars="0" w:right="0" w:rightChars="0" w:firstLine="0" w:firstLineChars="0"/>
              <w:jc w:val="center"/>
            </w:pPr>
            <w:r>
              <w:rPr>
                <w:spacing w:val="7"/>
              </w:rPr>
              <w:t>加工流程图</w:t>
            </w:r>
          </w:p>
        </w:tc>
        <w:tc>
          <w:tcPr>
            <w:tcW w:w="7308" w:type="dxa"/>
            <w:gridSpan w:val="6"/>
            <w:vAlign w:val="center"/>
          </w:tcPr>
          <w:p>
            <w:pPr>
              <w:pStyle w:val="13"/>
              <w:spacing w:before="258" w:line="217" w:lineRule="auto"/>
              <w:ind w:left="0" w:leftChars="0" w:right="0" w:rightChars="0" w:firstLine="0" w:firstLineChars="0"/>
              <w:jc w:val="center"/>
              <w:rPr>
                <w:sz w:val="21"/>
                <w:szCs w:val="21"/>
              </w:rPr>
            </w:pPr>
            <w:r>
              <w:rPr>
                <w:spacing w:val="-1"/>
                <w:sz w:val="21"/>
                <w:szCs w:val="21"/>
              </w:rPr>
              <w:t>是否为初加工产品，如是需上传加工流程图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3" w:hRule="atLeast"/>
        </w:trPr>
        <w:tc>
          <w:tcPr>
            <w:tcW w:w="1993" w:type="dxa"/>
            <w:vAlign w:val="center"/>
          </w:tcPr>
          <w:p>
            <w:pPr>
              <w:pStyle w:val="13"/>
              <w:spacing w:before="179" w:line="226" w:lineRule="auto"/>
              <w:ind w:left="0" w:leftChars="0" w:right="0" w:rightChars="0" w:firstLine="0" w:firstLineChars="0"/>
              <w:jc w:val="center"/>
            </w:pPr>
            <w:r>
              <w:rPr>
                <w:spacing w:val="4"/>
              </w:rPr>
              <w:t>主要产地</w:t>
            </w:r>
          </w:p>
          <w:p>
            <w:pPr>
              <w:pStyle w:val="13"/>
              <w:spacing w:before="21" w:line="217" w:lineRule="auto"/>
              <w:ind w:left="0" w:leftChars="0" w:right="0" w:rightChars="0" w:firstLine="0" w:firstLineChars="0"/>
              <w:jc w:val="center"/>
              <w:rPr>
                <w:sz w:val="21"/>
                <w:szCs w:val="21"/>
              </w:rPr>
            </w:pPr>
            <w:r>
              <w:rPr>
                <w:sz w:val="21"/>
                <w:szCs w:val="21"/>
              </w:rPr>
              <w:t>（填至村一级）</w:t>
            </w:r>
          </w:p>
        </w:tc>
        <w:tc>
          <w:tcPr>
            <w:tcW w:w="3049" w:type="dxa"/>
            <w:gridSpan w:val="3"/>
            <w:vAlign w:val="center"/>
          </w:tcPr>
          <w:p>
            <w:pPr>
              <w:ind w:left="0" w:leftChars="0" w:right="0" w:rightChars="0" w:firstLine="0" w:firstLineChars="0"/>
              <w:jc w:val="center"/>
              <w:rPr>
                <w:rFonts w:ascii="Arial"/>
                <w:sz w:val="21"/>
              </w:rPr>
            </w:pPr>
          </w:p>
        </w:tc>
        <w:tc>
          <w:tcPr>
            <w:tcW w:w="2162" w:type="dxa"/>
            <w:gridSpan w:val="2"/>
            <w:vAlign w:val="center"/>
          </w:tcPr>
          <w:p>
            <w:pPr>
              <w:pStyle w:val="13"/>
              <w:spacing w:before="316" w:line="226" w:lineRule="auto"/>
              <w:ind w:left="0" w:leftChars="0" w:right="0" w:rightChars="0" w:firstLine="0" w:firstLineChars="0"/>
              <w:jc w:val="center"/>
              <w:rPr>
                <w:sz w:val="21"/>
                <w:szCs w:val="21"/>
              </w:rPr>
            </w:pPr>
            <w:r>
              <w:rPr>
                <w:spacing w:val="1"/>
              </w:rPr>
              <w:t>生产历史</w:t>
            </w:r>
            <w:r>
              <w:rPr>
                <w:spacing w:val="1"/>
                <w:sz w:val="21"/>
                <w:szCs w:val="21"/>
              </w:rPr>
              <w:t>（年）</w:t>
            </w:r>
          </w:p>
        </w:tc>
        <w:tc>
          <w:tcPr>
            <w:tcW w:w="2097" w:type="dxa"/>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1103" w:hRule="atLeast"/>
        </w:trPr>
        <w:tc>
          <w:tcPr>
            <w:tcW w:w="1993" w:type="dxa"/>
            <w:vAlign w:val="center"/>
          </w:tcPr>
          <w:p>
            <w:pPr>
              <w:pStyle w:val="13"/>
              <w:spacing w:before="44" w:line="225" w:lineRule="auto"/>
              <w:ind w:left="0" w:leftChars="0" w:right="0" w:rightChars="0" w:firstLine="0" w:firstLineChars="0"/>
              <w:jc w:val="center"/>
            </w:pPr>
            <w:r>
              <w:rPr>
                <w:spacing w:val="3"/>
              </w:rPr>
              <w:t>生产规模</w:t>
            </w:r>
          </w:p>
          <w:p>
            <w:pPr>
              <w:pStyle w:val="13"/>
              <w:spacing w:before="22" w:line="223" w:lineRule="auto"/>
              <w:ind w:left="0" w:leftChars="0" w:right="0" w:rightChars="0" w:firstLine="0" w:firstLineChars="0"/>
              <w:jc w:val="center"/>
              <w:rPr>
                <w:sz w:val="21"/>
                <w:szCs w:val="21"/>
              </w:rPr>
            </w:pPr>
            <w:r>
              <w:rPr>
                <w:spacing w:val="-12"/>
                <w:sz w:val="21"/>
                <w:szCs w:val="21"/>
              </w:rPr>
              <w:t>（公顷，万头、万</w:t>
            </w:r>
            <w:r>
              <w:rPr>
                <w:spacing w:val="3"/>
                <w:sz w:val="21"/>
                <w:szCs w:val="21"/>
              </w:rPr>
              <w:t xml:space="preserve">  </w:t>
            </w:r>
            <w:r>
              <w:rPr>
                <w:spacing w:val="-22"/>
                <w:sz w:val="21"/>
                <w:szCs w:val="21"/>
              </w:rPr>
              <w:t>只、万羽、万尾等）</w:t>
            </w:r>
          </w:p>
        </w:tc>
        <w:tc>
          <w:tcPr>
            <w:tcW w:w="3049" w:type="dxa"/>
            <w:gridSpan w:val="3"/>
            <w:vAlign w:val="center"/>
          </w:tcPr>
          <w:p>
            <w:pPr>
              <w:ind w:left="0" w:leftChars="0" w:right="0" w:rightChars="0" w:firstLine="0" w:firstLineChars="0"/>
              <w:jc w:val="center"/>
              <w:rPr>
                <w:rFonts w:ascii="Arial"/>
                <w:sz w:val="21"/>
              </w:rPr>
            </w:pPr>
          </w:p>
        </w:tc>
        <w:tc>
          <w:tcPr>
            <w:tcW w:w="2162" w:type="dxa"/>
            <w:gridSpan w:val="2"/>
            <w:vAlign w:val="center"/>
          </w:tcPr>
          <w:p>
            <w:pPr>
              <w:pStyle w:val="13"/>
              <w:spacing w:before="180" w:line="224" w:lineRule="auto"/>
              <w:ind w:left="0" w:leftChars="0" w:right="0" w:rightChars="0" w:firstLine="0" w:firstLineChars="0"/>
              <w:jc w:val="center"/>
            </w:pPr>
            <w:r>
              <w:rPr>
                <w:spacing w:val="6"/>
              </w:rPr>
              <w:t>年商品量</w:t>
            </w:r>
          </w:p>
          <w:p>
            <w:pPr>
              <w:pStyle w:val="13"/>
              <w:spacing w:before="23" w:line="225" w:lineRule="auto"/>
              <w:ind w:left="0" w:leftChars="0" w:right="0" w:rightChars="0" w:firstLine="0" w:firstLineChars="0"/>
              <w:jc w:val="center"/>
              <w:rPr>
                <w:sz w:val="21"/>
                <w:szCs w:val="21"/>
              </w:rPr>
            </w:pPr>
            <w:r>
              <w:rPr>
                <w:sz w:val="21"/>
                <w:szCs w:val="21"/>
              </w:rPr>
              <w:t>（吨）</w:t>
            </w:r>
          </w:p>
        </w:tc>
        <w:tc>
          <w:tcPr>
            <w:tcW w:w="2097" w:type="dxa"/>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9" w:hRule="atLeast"/>
        </w:trPr>
        <w:tc>
          <w:tcPr>
            <w:tcW w:w="1993" w:type="dxa"/>
            <w:vAlign w:val="center"/>
          </w:tcPr>
          <w:p>
            <w:pPr>
              <w:pStyle w:val="13"/>
              <w:spacing w:before="67" w:line="221" w:lineRule="auto"/>
              <w:ind w:left="0" w:leftChars="0" w:right="0" w:rightChars="0" w:firstLine="0" w:firstLineChars="0"/>
              <w:jc w:val="center"/>
            </w:pPr>
            <w:r>
              <w:rPr>
                <w:spacing w:val="7"/>
              </w:rPr>
              <w:t>产品外在</w:t>
            </w:r>
          </w:p>
          <w:p>
            <w:pPr>
              <w:pStyle w:val="13"/>
              <w:spacing w:before="39" w:line="225" w:lineRule="auto"/>
              <w:ind w:left="0" w:leftChars="0" w:right="0" w:rightChars="0" w:firstLine="0" w:firstLineChars="0"/>
              <w:jc w:val="center"/>
            </w:pPr>
            <w:r>
              <w:rPr>
                <w:spacing w:val="3"/>
              </w:rPr>
              <w:t>特征</w:t>
            </w:r>
          </w:p>
        </w:tc>
        <w:tc>
          <w:tcPr>
            <w:tcW w:w="7308" w:type="dxa"/>
            <w:gridSpan w:val="6"/>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exact"/>
        </w:trPr>
        <w:tc>
          <w:tcPr>
            <w:tcW w:w="1993" w:type="dxa"/>
            <w:vMerge w:val="restart"/>
            <w:tcBorders>
              <w:bottom w:val="nil"/>
            </w:tcBorders>
            <w:vAlign w:val="center"/>
          </w:tcPr>
          <w:p>
            <w:pPr>
              <w:pStyle w:val="13"/>
              <w:spacing w:before="88" w:line="248" w:lineRule="auto"/>
              <w:ind w:left="0" w:leftChars="0" w:right="0" w:rightChars="0" w:firstLine="0" w:firstLineChars="0"/>
              <w:jc w:val="center"/>
            </w:pPr>
            <w:r>
              <w:rPr>
                <w:spacing w:val="7"/>
              </w:rPr>
              <w:t>产品独特性</w:t>
            </w:r>
            <w:r>
              <w:rPr>
                <w:spacing w:val="3"/>
              </w:rPr>
              <w:t xml:space="preserve"> </w:t>
            </w:r>
            <w:r>
              <w:rPr>
                <w:spacing w:val="-18"/>
              </w:rPr>
              <w:t>营养品质（</w:t>
            </w:r>
            <w:r>
              <w:rPr>
                <w:spacing w:val="-69"/>
              </w:rPr>
              <w:t xml:space="preserve"> </w:t>
            </w:r>
            <w:r>
              <w:rPr>
                <w:spacing w:val="-18"/>
              </w:rPr>
              <w:t>一</w:t>
            </w:r>
            <w:r>
              <w:t xml:space="preserve"> </w:t>
            </w:r>
            <w:r>
              <w:rPr>
                <w:spacing w:val="24"/>
              </w:rPr>
              <w:t>般性指标）</w:t>
            </w:r>
          </w:p>
        </w:tc>
        <w:tc>
          <w:tcPr>
            <w:tcW w:w="2432" w:type="dxa"/>
            <w:vAlign w:val="center"/>
          </w:tcPr>
          <w:p>
            <w:pPr>
              <w:pStyle w:val="13"/>
              <w:spacing w:before="88" w:line="223" w:lineRule="auto"/>
              <w:ind w:left="0" w:leftChars="0" w:right="0" w:rightChars="0" w:firstLine="0" w:firstLineChars="0"/>
              <w:jc w:val="center"/>
            </w:pPr>
            <w:r>
              <w:rPr>
                <w:spacing w:val="6"/>
              </w:rPr>
              <w:t>指标名称</w:t>
            </w:r>
          </w:p>
        </w:tc>
        <w:tc>
          <w:tcPr>
            <w:tcW w:w="2457" w:type="dxa"/>
            <w:gridSpan w:val="3"/>
            <w:vAlign w:val="center"/>
          </w:tcPr>
          <w:p>
            <w:pPr>
              <w:pStyle w:val="13"/>
              <w:spacing w:before="88" w:line="224" w:lineRule="auto"/>
              <w:ind w:left="0" w:leftChars="0" w:right="0" w:rightChars="0" w:firstLine="0" w:firstLineChars="0"/>
              <w:jc w:val="center"/>
            </w:pPr>
            <w:r>
              <w:rPr>
                <w:spacing w:val="1"/>
              </w:rPr>
              <w:t>实测值</w:t>
            </w:r>
          </w:p>
        </w:tc>
        <w:tc>
          <w:tcPr>
            <w:tcW w:w="2419" w:type="dxa"/>
            <w:gridSpan w:val="2"/>
            <w:vAlign w:val="center"/>
          </w:tcPr>
          <w:p>
            <w:pPr>
              <w:pStyle w:val="13"/>
              <w:spacing w:before="88" w:line="223" w:lineRule="auto"/>
              <w:ind w:left="0" w:leftChars="0" w:right="0" w:rightChars="0" w:firstLine="0" w:firstLineChars="0"/>
              <w:jc w:val="center"/>
            </w:pPr>
            <w:r>
              <w:rPr>
                <w:spacing w:val="5"/>
              </w:rPr>
              <w:t>类比参照值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exact"/>
        </w:trPr>
        <w:tc>
          <w:tcPr>
            <w:tcW w:w="1993" w:type="dxa"/>
            <w:vMerge w:val="continue"/>
            <w:tcBorders>
              <w:top w:val="nil"/>
              <w:bottom w:val="nil"/>
            </w:tcBorders>
            <w:vAlign w:val="center"/>
          </w:tcPr>
          <w:p>
            <w:pPr>
              <w:ind w:left="0" w:leftChars="0" w:right="0" w:rightChars="0" w:firstLine="0" w:firstLineChars="0"/>
              <w:jc w:val="center"/>
              <w:rPr>
                <w:rFonts w:ascii="Arial"/>
                <w:sz w:val="21"/>
              </w:rPr>
            </w:pPr>
          </w:p>
        </w:tc>
        <w:tc>
          <w:tcPr>
            <w:tcW w:w="2432" w:type="dxa"/>
            <w:vAlign w:val="center"/>
          </w:tcPr>
          <w:p>
            <w:pPr>
              <w:ind w:left="0" w:leftChars="0" w:right="0" w:rightChars="0" w:firstLine="0" w:firstLineChars="0"/>
              <w:jc w:val="center"/>
              <w:rPr>
                <w:rFonts w:ascii="Arial"/>
                <w:sz w:val="21"/>
              </w:rPr>
            </w:pPr>
          </w:p>
        </w:tc>
        <w:tc>
          <w:tcPr>
            <w:tcW w:w="2457" w:type="dxa"/>
            <w:gridSpan w:val="3"/>
            <w:vAlign w:val="center"/>
          </w:tcPr>
          <w:p>
            <w:pPr>
              <w:ind w:left="0" w:leftChars="0" w:right="0" w:rightChars="0" w:firstLine="0" w:firstLineChars="0"/>
              <w:jc w:val="center"/>
              <w:rPr>
                <w:rFonts w:ascii="Arial"/>
                <w:sz w:val="21"/>
              </w:rPr>
            </w:pPr>
          </w:p>
        </w:tc>
        <w:tc>
          <w:tcPr>
            <w:tcW w:w="2419" w:type="dxa"/>
            <w:gridSpan w:val="2"/>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exact"/>
        </w:trPr>
        <w:tc>
          <w:tcPr>
            <w:tcW w:w="1993" w:type="dxa"/>
            <w:vMerge w:val="continue"/>
            <w:tcBorders>
              <w:top w:val="nil"/>
              <w:bottom w:val="nil"/>
            </w:tcBorders>
            <w:vAlign w:val="center"/>
          </w:tcPr>
          <w:p>
            <w:pPr>
              <w:ind w:left="0" w:leftChars="0" w:right="0" w:rightChars="0" w:firstLine="0" w:firstLineChars="0"/>
              <w:jc w:val="center"/>
              <w:rPr>
                <w:rFonts w:ascii="Arial"/>
                <w:sz w:val="21"/>
              </w:rPr>
            </w:pPr>
          </w:p>
        </w:tc>
        <w:tc>
          <w:tcPr>
            <w:tcW w:w="2432" w:type="dxa"/>
            <w:vAlign w:val="center"/>
          </w:tcPr>
          <w:p>
            <w:pPr>
              <w:ind w:left="0" w:leftChars="0" w:right="0" w:rightChars="0" w:firstLine="0" w:firstLineChars="0"/>
              <w:jc w:val="center"/>
              <w:rPr>
                <w:rFonts w:ascii="Arial"/>
                <w:sz w:val="21"/>
              </w:rPr>
            </w:pPr>
          </w:p>
        </w:tc>
        <w:tc>
          <w:tcPr>
            <w:tcW w:w="2457" w:type="dxa"/>
            <w:gridSpan w:val="3"/>
            <w:vAlign w:val="center"/>
          </w:tcPr>
          <w:p>
            <w:pPr>
              <w:ind w:left="0" w:leftChars="0" w:right="0" w:rightChars="0" w:firstLine="0" w:firstLineChars="0"/>
              <w:jc w:val="center"/>
              <w:rPr>
                <w:rFonts w:ascii="Arial"/>
                <w:sz w:val="21"/>
              </w:rPr>
            </w:pPr>
          </w:p>
        </w:tc>
        <w:tc>
          <w:tcPr>
            <w:tcW w:w="2419" w:type="dxa"/>
            <w:gridSpan w:val="2"/>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exact"/>
        </w:trPr>
        <w:tc>
          <w:tcPr>
            <w:tcW w:w="1993" w:type="dxa"/>
            <w:vMerge w:val="continue"/>
            <w:tcBorders>
              <w:top w:val="nil"/>
            </w:tcBorders>
            <w:vAlign w:val="center"/>
          </w:tcPr>
          <w:p>
            <w:pPr>
              <w:ind w:left="0" w:leftChars="0" w:right="0" w:rightChars="0" w:firstLine="0" w:firstLineChars="0"/>
              <w:jc w:val="center"/>
              <w:rPr>
                <w:rFonts w:ascii="Arial"/>
                <w:sz w:val="21"/>
              </w:rPr>
            </w:pPr>
          </w:p>
        </w:tc>
        <w:tc>
          <w:tcPr>
            <w:tcW w:w="2432" w:type="dxa"/>
            <w:vAlign w:val="center"/>
          </w:tcPr>
          <w:p>
            <w:pPr>
              <w:ind w:left="0" w:leftChars="0" w:right="0" w:rightChars="0" w:firstLine="0" w:firstLineChars="0"/>
              <w:jc w:val="center"/>
              <w:rPr>
                <w:rFonts w:ascii="Arial"/>
                <w:sz w:val="21"/>
              </w:rPr>
            </w:pPr>
          </w:p>
        </w:tc>
        <w:tc>
          <w:tcPr>
            <w:tcW w:w="2457" w:type="dxa"/>
            <w:gridSpan w:val="3"/>
            <w:vAlign w:val="center"/>
          </w:tcPr>
          <w:p>
            <w:pPr>
              <w:ind w:left="0" w:leftChars="0" w:right="0" w:rightChars="0" w:firstLine="0" w:firstLineChars="0"/>
              <w:jc w:val="center"/>
              <w:rPr>
                <w:rFonts w:ascii="Arial"/>
                <w:sz w:val="21"/>
              </w:rPr>
            </w:pPr>
          </w:p>
        </w:tc>
        <w:tc>
          <w:tcPr>
            <w:tcW w:w="2419" w:type="dxa"/>
            <w:gridSpan w:val="2"/>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794" w:hRule="exact"/>
        </w:trPr>
        <w:tc>
          <w:tcPr>
            <w:tcW w:w="1993" w:type="dxa"/>
            <w:vMerge w:val="restart"/>
            <w:tcBorders>
              <w:bottom w:val="nil"/>
            </w:tcBorders>
            <w:vAlign w:val="center"/>
          </w:tcPr>
          <w:p>
            <w:pPr>
              <w:pStyle w:val="13"/>
              <w:spacing w:before="88" w:line="248" w:lineRule="auto"/>
              <w:ind w:left="0" w:leftChars="0" w:right="0" w:rightChars="0" w:firstLine="0" w:firstLineChars="0"/>
              <w:jc w:val="center"/>
            </w:pPr>
            <w:r>
              <w:rPr>
                <w:spacing w:val="7"/>
              </w:rPr>
              <w:t>产品独特性</w:t>
            </w:r>
            <w:r>
              <w:rPr>
                <w:spacing w:val="3"/>
              </w:rPr>
              <w:t xml:space="preserve"> </w:t>
            </w:r>
            <w:r>
              <w:rPr>
                <w:spacing w:val="-10"/>
              </w:rPr>
              <w:t>营养品质（特</w:t>
            </w:r>
            <w:r>
              <w:t xml:space="preserve"> </w:t>
            </w:r>
            <w:r>
              <w:rPr>
                <w:spacing w:val="24"/>
              </w:rPr>
              <w:t>征性指标）</w:t>
            </w:r>
          </w:p>
        </w:tc>
        <w:tc>
          <w:tcPr>
            <w:tcW w:w="2432" w:type="dxa"/>
            <w:vAlign w:val="center"/>
          </w:tcPr>
          <w:p>
            <w:pPr>
              <w:ind w:left="0" w:leftChars="0" w:right="0" w:rightChars="0" w:firstLine="0" w:firstLineChars="0"/>
              <w:jc w:val="center"/>
              <w:rPr>
                <w:rFonts w:ascii="Arial"/>
                <w:sz w:val="21"/>
              </w:rPr>
            </w:pPr>
          </w:p>
        </w:tc>
        <w:tc>
          <w:tcPr>
            <w:tcW w:w="2457" w:type="dxa"/>
            <w:gridSpan w:val="3"/>
            <w:vAlign w:val="center"/>
          </w:tcPr>
          <w:p>
            <w:pPr>
              <w:ind w:left="0" w:leftChars="0" w:right="0" w:rightChars="0" w:firstLine="0" w:firstLineChars="0"/>
              <w:jc w:val="center"/>
              <w:rPr>
                <w:rFonts w:ascii="Arial"/>
                <w:sz w:val="21"/>
              </w:rPr>
            </w:pPr>
          </w:p>
        </w:tc>
        <w:tc>
          <w:tcPr>
            <w:tcW w:w="2419" w:type="dxa"/>
            <w:gridSpan w:val="2"/>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exact"/>
        </w:trPr>
        <w:tc>
          <w:tcPr>
            <w:tcW w:w="1993" w:type="dxa"/>
            <w:vMerge w:val="continue"/>
            <w:tcBorders>
              <w:top w:val="nil"/>
              <w:bottom w:val="nil"/>
            </w:tcBorders>
            <w:vAlign w:val="center"/>
          </w:tcPr>
          <w:p>
            <w:pPr>
              <w:ind w:left="0" w:leftChars="0" w:right="0" w:rightChars="0" w:firstLine="0" w:firstLineChars="0"/>
              <w:jc w:val="center"/>
              <w:rPr>
                <w:rFonts w:ascii="Arial"/>
                <w:sz w:val="21"/>
              </w:rPr>
            </w:pPr>
          </w:p>
        </w:tc>
        <w:tc>
          <w:tcPr>
            <w:tcW w:w="2432" w:type="dxa"/>
            <w:vAlign w:val="center"/>
          </w:tcPr>
          <w:p>
            <w:pPr>
              <w:ind w:left="0" w:leftChars="0" w:right="0" w:rightChars="0" w:firstLine="0" w:firstLineChars="0"/>
              <w:jc w:val="center"/>
              <w:rPr>
                <w:rFonts w:ascii="Arial"/>
                <w:sz w:val="21"/>
              </w:rPr>
            </w:pPr>
          </w:p>
        </w:tc>
        <w:tc>
          <w:tcPr>
            <w:tcW w:w="2457" w:type="dxa"/>
            <w:gridSpan w:val="3"/>
            <w:vAlign w:val="center"/>
          </w:tcPr>
          <w:p>
            <w:pPr>
              <w:ind w:left="0" w:leftChars="0" w:right="0" w:rightChars="0" w:firstLine="0" w:firstLineChars="0"/>
              <w:jc w:val="center"/>
              <w:rPr>
                <w:rFonts w:ascii="Arial"/>
                <w:sz w:val="21"/>
              </w:rPr>
            </w:pPr>
          </w:p>
        </w:tc>
        <w:tc>
          <w:tcPr>
            <w:tcW w:w="2419" w:type="dxa"/>
            <w:gridSpan w:val="2"/>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exact"/>
        </w:trPr>
        <w:tc>
          <w:tcPr>
            <w:tcW w:w="1993" w:type="dxa"/>
            <w:vMerge w:val="continue"/>
            <w:tcBorders>
              <w:top w:val="nil"/>
            </w:tcBorders>
            <w:vAlign w:val="center"/>
          </w:tcPr>
          <w:p>
            <w:pPr>
              <w:ind w:left="0" w:leftChars="0" w:right="0" w:rightChars="0" w:firstLine="0" w:firstLineChars="0"/>
              <w:jc w:val="center"/>
              <w:rPr>
                <w:rFonts w:ascii="Arial"/>
                <w:sz w:val="21"/>
              </w:rPr>
            </w:pPr>
          </w:p>
        </w:tc>
        <w:tc>
          <w:tcPr>
            <w:tcW w:w="2432" w:type="dxa"/>
            <w:vAlign w:val="center"/>
          </w:tcPr>
          <w:p>
            <w:pPr>
              <w:ind w:left="0" w:leftChars="0" w:right="0" w:rightChars="0" w:firstLine="0" w:firstLineChars="0"/>
              <w:jc w:val="center"/>
              <w:rPr>
                <w:rFonts w:ascii="Arial"/>
                <w:sz w:val="21"/>
              </w:rPr>
            </w:pPr>
          </w:p>
        </w:tc>
        <w:tc>
          <w:tcPr>
            <w:tcW w:w="2457" w:type="dxa"/>
            <w:gridSpan w:val="3"/>
            <w:vAlign w:val="center"/>
          </w:tcPr>
          <w:p>
            <w:pPr>
              <w:ind w:left="0" w:leftChars="0" w:right="0" w:rightChars="0" w:firstLine="0" w:firstLineChars="0"/>
              <w:jc w:val="center"/>
              <w:rPr>
                <w:rFonts w:ascii="Arial"/>
                <w:sz w:val="21"/>
              </w:rPr>
            </w:pPr>
          </w:p>
        </w:tc>
        <w:tc>
          <w:tcPr>
            <w:tcW w:w="2419" w:type="dxa"/>
            <w:gridSpan w:val="2"/>
            <w:vAlign w:val="center"/>
          </w:tcPr>
          <w:p>
            <w:pPr>
              <w:ind w:left="0" w:leftChars="0" w:right="0" w:rightChars="0" w:firstLine="0" w:firstLineChars="0"/>
              <w:jc w:val="center"/>
              <w:rPr>
                <w:rFonts w:ascii="Arial"/>
                <w:sz w:val="21"/>
              </w:rPr>
            </w:pPr>
          </w:p>
        </w:tc>
      </w:tr>
    </w:tbl>
    <w:p>
      <w:pPr>
        <w:spacing w:line="89" w:lineRule="auto"/>
        <w:rPr>
          <w:rFonts w:ascii="Arial"/>
          <w:sz w:val="2"/>
        </w:rPr>
      </w:pPr>
    </w:p>
    <w:tbl>
      <w:tblPr>
        <w:tblStyle w:val="14"/>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2"/>
        <w:gridCol w:w="73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07" w:hRule="atLeast"/>
        </w:trPr>
        <w:tc>
          <w:tcPr>
            <w:tcW w:w="1992" w:type="dxa"/>
            <w:vAlign w:val="center"/>
          </w:tcPr>
          <w:p>
            <w:pPr>
              <w:pStyle w:val="13"/>
              <w:spacing w:before="88" w:line="224" w:lineRule="auto"/>
              <w:ind w:left="0" w:leftChars="0" w:right="0" w:rightChars="0" w:firstLine="0" w:firstLineChars="0"/>
              <w:jc w:val="center"/>
            </w:pPr>
            <w:r>
              <w:rPr>
                <w:spacing w:val="7"/>
              </w:rPr>
              <w:t>产地环境</w:t>
            </w:r>
          </w:p>
          <w:p>
            <w:pPr>
              <w:pStyle w:val="13"/>
              <w:spacing w:before="34" w:line="224" w:lineRule="auto"/>
              <w:ind w:left="0" w:leftChars="0" w:right="0" w:rightChars="0" w:firstLine="0" w:firstLineChars="0"/>
              <w:jc w:val="center"/>
            </w:pPr>
            <w:r>
              <w:rPr>
                <w:spacing w:val="4"/>
              </w:rPr>
              <w:t>优势</w:t>
            </w:r>
          </w:p>
          <w:p>
            <w:pPr>
              <w:pStyle w:val="13"/>
              <w:spacing w:before="23" w:line="220" w:lineRule="auto"/>
              <w:ind w:left="0" w:leftChars="0" w:right="0" w:rightChars="0" w:firstLine="0" w:firstLineChars="0"/>
              <w:jc w:val="center"/>
              <w:rPr>
                <w:sz w:val="21"/>
                <w:szCs w:val="21"/>
              </w:rPr>
            </w:pPr>
            <w:r>
              <w:rPr>
                <w:spacing w:val="-9"/>
                <w:sz w:val="21"/>
                <w:szCs w:val="21"/>
              </w:rPr>
              <w:t>（</w:t>
            </w:r>
            <w:r>
              <w:rPr>
                <w:rFonts w:ascii="Calibri" w:hAnsi="Calibri" w:eastAsia="Calibri" w:cs="Calibri"/>
                <w:spacing w:val="-9"/>
                <w:sz w:val="21"/>
                <w:szCs w:val="21"/>
              </w:rPr>
              <w:t>200</w:t>
            </w:r>
            <w:r>
              <w:rPr>
                <w:rFonts w:ascii="Calibri" w:hAnsi="Calibri" w:eastAsia="Calibri" w:cs="Calibri"/>
                <w:spacing w:val="-13"/>
                <w:sz w:val="21"/>
                <w:szCs w:val="21"/>
              </w:rPr>
              <w:t xml:space="preserve"> </w:t>
            </w:r>
            <w:r>
              <w:rPr>
                <w:spacing w:val="-9"/>
                <w:sz w:val="21"/>
                <w:szCs w:val="21"/>
              </w:rPr>
              <w:t>～</w:t>
            </w:r>
            <w:r>
              <w:rPr>
                <w:spacing w:val="-61"/>
                <w:sz w:val="21"/>
                <w:szCs w:val="21"/>
              </w:rPr>
              <w:t xml:space="preserve"> </w:t>
            </w:r>
            <w:r>
              <w:rPr>
                <w:rFonts w:ascii="Calibri" w:hAnsi="Calibri" w:eastAsia="Calibri" w:cs="Calibri"/>
                <w:spacing w:val="-9"/>
                <w:sz w:val="21"/>
                <w:szCs w:val="21"/>
              </w:rPr>
              <w:t>300</w:t>
            </w:r>
            <w:r>
              <w:rPr>
                <w:rFonts w:ascii="Calibri" w:hAnsi="Calibri" w:eastAsia="Calibri" w:cs="Calibri"/>
                <w:spacing w:val="26"/>
                <w:sz w:val="21"/>
                <w:szCs w:val="21"/>
              </w:rPr>
              <w:t xml:space="preserve"> </w:t>
            </w:r>
            <w:r>
              <w:rPr>
                <w:spacing w:val="-9"/>
                <w:sz w:val="21"/>
                <w:szCs w:val="21"/>
              </w:rPr>
              <w:t>字）</w:t>
            </w:r>
          </w:p>
        </w:tc>
        <w:tc>
          <w:tcPr>
            <w:tcW w:w="7310" w:type="dxa"/>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57" w:hRule="atLeast"/>
        </w:trPr>
        <w:tc>
          <w:tcPr>
            <w:tcW w:w="1992" w:type="dxa"/>
            <w:vAlign w:val="center"/>
          </w:tcPr>
          <w:p>
            <w:pPr>
              <w:pStyle w:val="13"/>
              <w:spacing w:before="88" w:line="224" w:lineRule="auto"/>
              <w:ind w:left="0" w:leftChars="0" w:right="0" w:rightChars="0" w:firstLine="0" w:firstLineChars="0"/>
              <w:jc w:val="center"/>
            </w:pPr>
            <w:r>
              <w:rPr>
                <w:spacing w:val="7"/>
              </w:rPr>
              <w:t>产业升级推</w:t>
            </w:r>
          </w:p>
          <w:p>
            <w:pPr>
              <w:pStyle w:val="13"/>
              <w:spacing w:before="35" w:line="225" w:lineRule="auto"/>
              <w:ind w:left="0" w:leftChars="0" w:right="0" w:rightChars="0" w:firstLine="0" w:firstLineChars="0"/>
              <w:jc w:val="center"/>
            </w:pPr>
            <w:r>
              <w:rPr>
                <w:spacing w:val="7"/>
              </w:rPr>
              <w:t>进措施及品</w:t>
            </w:r>
          </w:p>
          <w:p>
            <w:pPr>
              <w:pStyle w:val="13"/>
              <w:spacing w:before="31" w:line="224" w:lineRule="auto"/>
              <w:ind w:left="0" w:leftChars="0" w:right="0" w:rightChars="0" w:firstLine="0" w:firstLineChars="0"/>
              <w:jc w:val="center"/>
            </w:pPr>
            <w:r>
              <w:rPr>
                <w:spacing w:val="8"/>
              </w:rPr>
              <w:t>牌创建情况</w:t>
            </w:r>
          </w:p>
          <w:p>
            <w:pPr>
              <w:pStyle w:val="13"/>
              <w:spacing w:before="25" w:line="220" w:lineRule="auto"/>
              <w:ind w:left="0" w:leftChars="0" w:right="0" w:rightChars="0" w:firstLine="0" w:firstLineChars="0"/>
              <w:jc w:val="center"/>
              <w:rPr>
                <w:sz w:val="21"/>
                <w:szCs w:val="21"/>
              </w:rPr>
            </w:pPr>
            <w:r>
              <w:rPr>
                <w:spacing w:val="-9"/>
                <w:sz w:val="21"/>
                <w:szCs w:val="21"/>
              </w:rPr>
              <w:t>（</w:t>
            </w:r>
            <w:r>
              <w:rPr>
                <w:rFonts w:ascii="Calibri" w:hAnsi="Calibri" w:eastAsia="Calibri" w:cs="Calibri"/>
                <w:spacing w:val="-9"/>
                <w:sz w:val="21"/>
                <w:szCs w:val="21"/>
              </w:rPr>
              <w:t>200</w:t>
            </w:r>
            <w:r>
              <w:rPr>
                <w:rFonts w:ascii="Calibri" w:hAnsi="Calibri" w:eastAsia="Calibri" w:cs="Calibri"/>
                <w:spacing w:val="-13"/>
                <w:sz w:val="21"/>
                <w:szCs w:val="21"/>
              </w:rPr>
              <w:t xml:space="preserve"> </w:t>
            </w:r>
            <w:r>
              <w:rPr>
                <w:spacing w:val="-9"/>
                <w:sz w:val="21"/>
                <w:szCs w:val="21"/>
              </w:rPr>
              <w:t>～</w:t>
            </w:r>
            <w:r>
              <w:rPr>
                <w:spacing w:val="-61"/>
                <w:sz w:val="21"/>
                <w:szCs w:val="21"/>
              </w:rPr>
              <w:t xml:space="preserve"> </w:t>
            </w:r>
            <w:r>
              <w:rPr>
                <w:rFonts w:ascii="Calibri" w:hAnsi="Calibri" w:eastAsia="Calibri" w:cs="Calibri"/>
                <w:spacing w:val="-9"/>
                <w:sz w:val="21"/>
                <w:szCs w:val="21"/>
              </w:rPr>
              <w:t>300</w:t>
            </w:r>
            <w:r>
              <w:rPr>
                <w:rFonts w:ascii="Calibri" w:hAnsi="Calibri" w:eastAsia="Calibri" w:cs="Calibri"/>
                <w:spacing w:val="26"/>
                <w:sz w:val="21"/>
                <w:szCs w:val="21"/>
              </w:rPr>
              <w:t xml:space="preserve"> </w:t>
            </w:r>
            <w:r>
              <w:rPr>
                <w:spacing w:val="-9"/>
                <w:sz w:val="21"/>
                <w:szCs w:val="21"/>
              </w:rPr>
              <w:t>字）</w:t>
            </w:r>
          </w:p>
        </w:tc>
        <w:tc>
          <w:tcPr>
            <w:tcW w:w="7310" w:type="dxa"/>
            <w:vAlign w:val="center"/>
          </w:tcPr>
          <w:p>
            <w:pPr>
              <w:ind w:left="0" w:leftChars="0" w:right="0" w:rightChars="0" w:firstLine="0" w:firstLineChars="0"/>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2" w:hRule="atLeast"/>
        </w:trPr>
        <w:tc>
          <w:tcPr>
            <w:tcW w:w="1992" w:type="dxa"/>
            <w:vAlign w:val="center"/>
          </w:tcPr>
          <w:p>
            <w:pPr>
              <w:pStyle w:val="13"/>
              <w:spacing w:before="88" w:line="241" w:lineRule="auto"/>
              <w:ind w:left="0" w:leftChars="0" w:right="0" w:rightChars="0" w:firstLine="0" w:firstLineChars="0"/>
              <w:jc w:val="center"/>
              <w:rPr>
                <w:sz w:val="21"/>
                <w:szCs w:val="21"/>
              </w:rPr>
            </w:pPr>
            <w:r>
              <w:rPr>
                <w:spacing w:val="-1"/>
              </w:rPr>
              <w:t>申请产品特</w:t>
            </w:r>
            <w:r>
              <w:rPr>
                <w:spacing w:val="1"/>
              </w:rPr>
              <w:t xml:space="preserve"> </w:t>
            </w:r>
            <w:r>
              <w:rPr>
                <w:spacing w:val="17"/>
              </w:rPr>
              <w:t>性特点图片</w:t>
            </w:r>
            <w:r>
              <w:t xml:space="preserve"> </w:t>
            </w:r>
            <w:r>
              <w:rPr>
                <w:spacing w:val="-5"/>
                <w:sz w:val="21"/>
                <w:szCs w:val="21"/>
              </w:rPr>
              <w:t>（包括产品不同</w:t>
            </w:r>
            <w:r>
              <w:rPr>
                <w:sz w:val="21"/>
                <w:szCs w:val="21"/>
              </w:rPr>
              <w:t xml:space="preserve"> 生长期、生产环 境、产品包装标</w:t>
            </w:r>
          </w:p>
          <w:p>
            <w:pPr>
              <w:pStyle w:val="13"/>
              <w:spacing w:line="217" w:lineRule="auto"/>
              <w:ind w:left="0" w:leftChars="0" w:right="0" w:rightChars="0" w:firstLine="0" w:firstLineChars="0"/>
              <w:jc w:val="center"/>
              <w:rPr>
                <w:sz w:val="21"/>
                <w:szCs w:val="21"/>
              </w:rPr>
            </w:pPr>
            <w:r>
              <w:rPr>
                <w:spacing w:val="-8"/>
                <w:sz w:val="21"/>
                <w:szCs w:val="21"/>
              </w:rPr>
              <w:t>识、最终产品等，</w:t>
            </w:r>
          </w:p>
          <w:p>
            <w:pPr>
              <w:pStyle w:val="13"/>
              <w:spacing w:before="3" w:line="293" w:lineRule="exact"/>
              <w:ind w:left="0" w:leftChars="0" w:right="0" w:rightChars="0" w:firstLine="0" w:firstLineChars="0"/>
              <w:jc w:val="center"/>
              <w:rPr>
                <w:rFonts w:ascii="Calibri" w:hAnsi="Calibri" w:eastAsia="Calibri" w:cs="Calibri"/>
                <w:sz w:val="21"/>
                <w:szCs w:val="21"/>
              </w:rPr>
            </w:pPr>
            <w:r>
              <w:rPr>
                <w:rFonts w:ascii="Calibri" w:hAnsi="Calibri" w:eastAsia="Calibri" w:cs="Calibri"/>
                <w:spacing w:val="-7"/>
                <w:position w:val="2"/>
                <w:sz w:val="21"/>
                <w:szCs w:val="21"/>
              </w:rPr>
              <w:t>3-5</w:t>
            </w:r>
            <w:r>
              <w:rPr>
                <w:rFonts w:ascii="Calibri" w:hAnsi="Calibri" w:eastAsia="Calibri" w:cs="Calibri"/>
                <w:spacing w:val="27"/>
                <w:w w:val="101"/>
                <w:position w:val="2"/>
                <w:sz w:val="21"/>
                <w:szCs w:val="21"/>
              </w:rPr>
              <w:t xml:space="preserve"> </w:t>
            </w:r>
            <w:r>
              <w:rPr>
                <w:spacing w:val="-7"/>
                <w:position w:val="2"/>
                <w:sz w:val="21"/>
                <w:szCs w:val="21"/>
              </w:rPr>
              <w:t>张</w:t>
            </w:r>
            <w:r>
              <w:rPr>
                <w:rFonts w:ascii="Calibri" w:hAnsi="Calibri" w:eastAsia="Calibri" w:cs="Calibri"/>
                <w:spacing w:val="-7"/>
                <w:position w:val="2"/>
                <w:sz w:val="21"/>
                <w:szCs w:val="21"/>
              </w:rPr>
              <w:t>)</w:t>
            </w:r>
          </w:p>
        </w:tc>
        <w:tc>
          <w:tcPr>
            <w:tcW w:w="7310" w:type="dxa"/>
            <w:vAlign w:val="center"/>
          </w:tcPr>
          <w:p>
            <w:pPr>
              <w:ind w:left="0" w:leftChars="0" w:right="0" w:rightChars="0" w:firstLine="0" w:firstLineChars="0"/>
              <w:jc w:val="center"/>
              <w:rPr>
                <w:rFonts w:ascii="Arial"/>
                <w:sz w:val="21"/>
              </w:rPr>
            </w:pPr>
          </w:p>
        </w:tc>
      </w:tr>
    </w:tbl>
    <w:p>
      <w:pPr>
        <w:spacing w:line="600" w:lineRule="exact"/>
        <w:rPr>
          <w:rFonts w:ascii="仿宋_GB2312" w:eastAsia="仿宋_GB2312"/>
          <w:sz w:val="28"/>
          <w:szCs w:val="28"/>
        </w:rPr>
        <w:sectPr>
          <w:footerReference r:id="rId4" w:type="default"/>
          <w:footerReference r:id="rId5" w:type="even"/>
          <w:pgSz w:w="11906" w:h="16838"/>
          <w:pgMar w:top="1417" w:right="1304" w:bottom="1417" w:left="1304" w:header="851" w:footer="992" w:gutter="0"/>
          <w:pgNumType w:fmt="numberInDash"/>
          <w:cols w:space="425" w:num="1"/>
          <w:rtlGutter w:val="0"/>
          <w:docGrid w:linePitch="312" w:charSpace="0"/>
        </w:sectPr>
      </w:pPr>
    </w:p>
    <w:p>
      <w:pPr>
        <w:spacing w:line="600" w:lineRule="exact"/>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80" w:firstLineChars="100"/>
        <w:rPr>
          <w:rFonts w:ascii="仿宋_GB2312" w:eastAsia="仿宋_GB2312"/>
          <w:sz w:val="28"/>
          <w:szCs w:val="28"/>
        </w:rPr>
      </w:pPr>
    </w:p>
    <w:p>
      <w:pPr>
        <w:spacing w:line="600" w:lineRule="exact"/>
        <w:ind w:firstLine="210" w:firstLineChars="100"/>
        <w:rPr>
          <w:rFonts w:ascii="å®‹ä½“" w:hAnsi="å®‹ä½“" w:cs="å®‹ä½“"/>
          <w:color w:val="333333"/>
          <w:sz w:val="24"/>
          <w:shd w:val="clear" w:color="auto" w:fill="FFFFFF"/>
        </w:rPr>
      </w:pPr>
      <w:r>
        <w:pict>
          <v:line id="_x0000_s1026" o:spid="_x0000_s1026" o:spt="20" style="position:absolute;left:0pt;flip:y;margin-left:0pt;margin-top:34.4pt;height:0.4pt;width:446.25pt;z-index:251661312;mso-width-relative:page;mso-height-relative:page;" coordsize="21600,21600" o:gfxdata="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Ert61AAAAAYBAAAPAAAAAAAAAAEAIAAAACIAAABkcnMvZG93bnJl&#10;di54bWxQSwECFAAUAAAACACHTuJAI8aJzgECAADxAwAADgAAAAAAAAABACAAAAAjAQAAZHJzL2Uy&#10;b0RvYy54bWxQSwUGAAAAAAYABgBZAQAAlgUAAAAA&#10;">
            <v:path arrowok="t"/>
            <v:fill focussize="0,0"/>
            <v:stroke/>
            <v:imagedata o:title=""/>
            <o:lock v:ext="edit"/>
          </v:line>
        </w:pict>
      </w:r>
      <w:r>
        <w:pict>
          <v:line id="_x0000_s1027" o:spid="_x0000_s1027" o:spt="20" style="position:absolute;left:0pt;margin-left:0pt;margin-top:3.2pt;height:0pt;width:446.25pt;z-index:251660288;mso-width-relative:page;mso-height-relative:page;" coordsize="21600,21600" o:gfxdata="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wiFlXTAAAABAEAAA8AAAAAAAAAAQAgAAAAIgAAAGRycy9kb3ducmV2LnhtbFBLAQIUABQA&#10;AAAIAIdO4kB+3AeO9QEAAOQDAAAOAAAAAAAAAAEAIAAAACIBAABkcnMvZTJvRG9jLnhtbFBLBQYA&#10;AAAABgAGAFkBAACJBQAAAAA=&#10;">
            <v:path arrowok="t"/>
            <v:fill focussize="0,0"/>
            <v:stroke/>
            <v:imagedata o:title=""/>
            <o:lock v:ext="edit"/>
          </v:line>
        </w:pict>
      </w:r>
      <w:r>
        <w:rPr>
          <w:rFonts w:hint="eastAsia" w:ascii="仿宋_GB2312" w:eastAsia="仿宋_GB2312"/>
          <w:sz w:val="28"/>
          <w:szCs w:val="30"/>
        </w:rPr>
        <w:t>安溪县农业农村局办公室</w:t>
      </w:r>
      <w:r>
        <w:rPr>
          <w:rFonts w:ascii="仿宋_GB2312" w:eastAsia="仿宋_GB2312"/>
          <w:sz w:val="28"/>
          <w:szCs w:val="30"/>
        </w:rPr>
        <w:t xml:space="preserve">         </w:t>
      </w:r>
      <w:r>
        <w:rPr>
          <w:rFonts w:hint="eastAsia" w:ascii="仿宋_GB2312" w:eastAsia="仿宋_GB2312"/>
          <w:sz w:val="28"/>
          <w:szCs w:val="30"/>
          <w:lang w:val="en-US" w:eastAsia="zh-CN"/>
        </w:rPr>
        <w:t xml:space="preserve"> </w:t>
      </w:r>
      <w:r>
        <w:rPr>
          <w:rFonts w:ascii="仿宋_GB2312" w:eastAsia="仿宋_GB2312"/>
          <w:sz w:val="28"/>
          <w:szCs w:val="30"/>
        </w:rPr>
        <w:t xml:space="preserve">        202</w:t>
      </w:r>
      <w:r>
        <w:rPr>
          <w:rFonts w:hint="eastAsia" w:ascii="仿宋_GB2312" w:eastAsia="仿宋_GB2312"/>
          <w:sz w:val="28"/>
          <w:szCs w:val="30"/>
          <w:lang w:val="en-US" w:eastAsia="zh-CN"/>
        </w:rPr>
        <w:t>5</w:t>
      </w:r>
      <w:r>
        <w:rPr>
          <w:rFonts w:hint="eastAsia" w:ascii="仿宋_GB2312" w:eastAsia="仿宋_GB2312"/>
          <w:sz w:val="28"/>
          <w:szCs w:val="30"/>
        </w:rPr>
        <w:t>年</w:t>
      </w:r>
      <w:r>
        <w:rPr>
          <w:rFonts w:hint="eastAsia" w:ascii="仿宋_GB2312" w:eastAsia="仿宋_GB2312"/>
          <w:sz w:val="28"/>
          <w:szCs w:val="30"/>
          <w:lang w:val="en-US" w:eastAsia="zh-CN"/>
        </w:rPr>
        <w:t>3</w:t>
      </w:r>
      <w:r>
        <w:rPr>
          <w:rFonts w:hint="eastAsia" w:ascii="仿宋_GB2312" w:eastAsia="仿宋_GB2312"/>
          <w:sz w:val="28"/>
          <w:szCs w:val="30"/>
        </w:rPr>
        <w:t>月</w:t>
      </w:r>
      <w:r>
        <w:rPr>
          <w:rFonts w:hint="eastAsia" w:ascii="仿宋_GB2312" w:eastAsia="仿宋_GB2312"/>
          <w:sz w:val="28"/>
          <w:szCs w:val="30"/>
          <w:lang w:val="en-US" w:eastAsia="zh-CN"/>
        </w:rPr>
        <w:t>31</w:t>
      </w:r>
      <w:r>
        <w:rPr>
          <w:rFonts w:hint="eastAsia" w:ascii="仿宋_GB2312" w:eastAsia="仿宋_GB2312"/>
          <w:sz w:val="28"/>
          <w:szCs w:val="30"/>
        </w:rPr>
        <w:t>日印发</w:t>
      </w:r>
    </w:p>
    <w:sectPr>
      <w:pgSz w:w="11906" w:h="16838"/>
      <w:pgMar w:top="1701" w:right="1474" w:bottom="1587" w:left="1474"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å®‹ä½“">
    <w:altName w:val="Latha"/>
    <w:panose1 w:val="00000000000000000000"/>
    <w:charset w:val="00"/>
    <w:family w:val="auto"/>
    <w:pitch w:val="default"/>
    <w:sig w:usb0="00000000" w:usb1="00000000" w:usb2="00000000" w:usb3="00000000" w:csb0="00000001" w:csb1="00000000"/>
  </w:font>
  <w:font w:name="C059">
    <w:altName w:val="Latha"/>
    <w:panose1 w:val="00000500000000000000"/>
    <w:charset w:val="00"/>
    <w:family w:val="auto"/>
    <w:pitch w:val="default"/>
    <w:sig w:usb0="00000000" w:usb1="00000000" w:usb2="00000000" w:usb3="00000000" w:csb0="6000009F" w:csb1="00000000"/>
  </w:font>
  <w:font w:name="Latha">
    <w:panose1 w:val="02000400000000000000"/>
    <w:charset w:val="00"/>
    <w:family w:val="auto"/>
    <w:pitch w:val="default"/>
    <w:sig w:usb0="001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right"/>
      <w:rPr>
        <w:rFonts w:ascii="Times New Roman" w:hAnsi="Times New Roman" w:eastAsia="Times New Roman" w:cs="Times New Roman"/>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- 4 -</w:t>
                </w:r>
                <w:r>
                  <w:rPr>
                    <w:rStyle w:val="7"/>
                    <w:rFonts w:ascii="宋体" w:hAnsi="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U1ZTgyMmY0Y2YyMTM4MzMyYjAwZjBhZDczYzc4ZjYifQ=="/>
  </w:docVars>
  <w:rsids>
    <w:rsidRoot w:val="79A0018D"/>
    <w:rsid w:val="0004284D"/>
    <w:rsid w:val="00064B61"/>
    <w:rsid w:val="00092E00"/>
    <w:rsid w:val="00121852"/>
    <w:rsid w:val="00136B0D"/>
    <w:rsid w:val="00163D5C"/>
    <w:rsid w:val="00236736"/>
    <w:rsid w:val="00505CFF"/>
    <w:rsid w:val="005538C7"/>
    <w:rsid w:val="005C23F5"/>
    <w:rsid w:val="006946D6"/>
    <w:rsid w:val="0076482A"/>
    <w:rsid w:val="00980469"/>
    <w:rsid w:val="009C5D27"/>
    <w:rsid w:val="009E4FE4"/>
    <w:rsid w:val="00A06446"/>
    <w:rsid w:val="00A14A91"/>
    <w:rsid w:val="00B349F2"/>
    <w:rsid w:val="00B46D19"/>
    <w:rsid w:val="00CC0C7C"/>
    <w:rsid w:val="00D67EFF"/>
    <w:rsid w:val="00F43DAF"/>
    <w:rsid w:val="0912105F"/>
    <w:rsid w:val="19582123"/>
    <w:rsid w:val="2050167E"/>
    <w:rsid w:val="20F84358"/>
    <w:rsid w:val="232F329E"/>
    <w:rsid w:val="2BFC0D12"/>
    <w:rsid w:val="2DC33C13"/>
    <w:rsid w:val="3508269B"/>
    <w:rsid w:val="3FB23E85"/>
    <w:rsid w:val="448E6DAD"/>
    <w:rsid w:val="4B3C1D2D"/>
    <w:rsid w:val="4EFEE502"/>
    <w:rsid w:val="5F546D64"/>
    <w:rsid w:val="65EB96D5"/>
    <w:rsid w:val="6B0553CF"/>
    <w:rsid w:val="6F3F5B91"/>
    <w:rsid w:val="79A001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character" w:styleId="7">
    <w:name w:val="page number"/>
    <w:basedOn w:val="6"/>
    <w:qFormat/>
    <w:uiPriority w:val="99"/>
    <w:rPr>
      <w:rFonts w:cs="Times New Roman"/>
    </w:rPr>
  </w:style>
  <w:style w:type="character" w:styleId="8">
    <w:name w:val="Hyperlink"/>
    <w:basedOn w:val="6"/>
    <w:qFormat/>
    <w:uiPriority w:val="99"/>
    <w:rPr>
      <w:rFonts w:cs="Times New Roman"/>
      <w:color w:val="0000FF"/>
      <w:u w:val="single"/>
    </w:rPr>
  </w:style>
  <w:style w:type="character" w:customStyle="1" w:styleId="10">
    <w:name w:val="Balloon Text Char"/>
    <w:basedOn w:val="6"/>
    <w:link w:val="2"/>
    <w:qFormat/>
    <w:locked/>
    <w:uiPriority w:val="99"/>
    <w:rPr>
      <w:rFonts w:ascii="Calibri" w:hAnsi="Calibri" w:eastAsia="宋体" w:cs="Times New Roman"/>
      <w:kern w:val="2"/>
      <w:sz w:val="18"/>
      <w:szCs w:val="18"/>
    </w:rPr>
  </w:style>
  <w:style w:type="character" w:customStyle="1" w:styleId="11">
    <w:name w:val="Footer Char"/>
    <w:basedOn w:val="6"/>
    <w:link w:val="3"/>
    <w:semiHidden/>
    <w:qFormat/>
    <w:uiPriority w:val="99"/>
    <w:rPr>
      <w:rFonts w:ascii="Calibri" w:hAnsi="Calibri"/>
      <w:sz w:val="18"/>
      <w:szCs w:val="18"/>
    </w:rPr>
  </w:style>
  <w:style w:type="character" w:customStyle="1" w:styleId="12">
    <w:name w:val="Header Char"/>
    <w:basedOn w:val="6"/>
    <w:link w:val="4"/>
    <w:semiHidden/>
    <w:qFormat/>
    <w:uiPriority w:val="99"/>
    <w:rPr>
      <w:rFonts w:ascii="Calibri" w:hAnsi="Calibri"/>
      <w:sz w:val="18"/>
      <w:szCs w:val="18"/>
    </w:rPr>
  </w:style>
  <w:style w:type="paragraph" w:customStyle="1" w:styleId="13">
    <w:name w:val="Table Text"/>
    <w:basedOn w:val="1"/>
    <w:semiHidden/>
    <w:qFormat/>
    <w:uiPriority w:val="0"/>
    <w:rPr>
      <w:rFonts w:ascii="仿宋" w:hAnsi="仿宋" w:eastAsia="仿宋" w:cs="仿宋"/>
      <w:sz w:val="27"/>
      <w:szCs w:val="27"/>
      <w:lang w:val="en-US" w:eastAsia="en-US" w:bidi="ar-SA"/>
    </w:rPr>
  </w:style>
  <w:style w:type="table" w:customStyle="1" w:styleId="1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1"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314</Words>
  <Characters>1796</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2023-09-08T01:49:00Z</dcterms:created>
  <dc:creator>潘潘潘小怀</dc:creator>
  <cp:lastModifiedBy>Administrator</cp:lastModifiedBy>
  <cp:lastPrinted>2023-09-08T01:46:00Z</cp:lastPrinted>
  <dcterms:modified xsi:type="dcterms:W3CDTF">2025-04-01T03:30:44Z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C92A0330EEC64575B0D3B568288DB4FC_13</vt:lpwstr>
  </property>
</Properties>
</file>