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安农财〔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rPr>
          <w:rFonts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rPr>
          <w:rFonts w:ascii="仿宋_GB2312" w:eastAsia="仿宋_GB2312"/>
          <w:sz w:val="18"/>
          <w:szCs w:val="18"/>
        </w:rPr>
      </w:pPr>
    </w:p>
    <w:p>
      <w:pPr>
        <w:spacing w:line="70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安溪县农业农村局关于拨付</w:t>
      </w:r>
      <w:r>
        <w:rPr>
          <w:rFonts w:ascii="方正小标宋简体" w:hAnsi="华文中宋" w:eastAsia="方正小标宋简体" w:cs="华文中宋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华文中宋"/>
          <w:sz w:val="44"/>
          <w:szCs w:val="44"/>
          <w:lang w:val="en-US" w:eastAsia="zh-CN"/>
        </w:rPr>
        <w:t>4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年</w:t>
      </w:r>
    </w:p>
    <w:p>
      <w:pPr>
        <w:spacing w:line="700" w:lineRule="exact"/>
        <w:jc w:val="center"/>
        <w:rPr>
          <w:rFonts w:ascii="方正小标宋简体" w:hAnsi="华文中宋" w:eastAsia="方正小标宋简体" w:cs="华文中宋"/>
          <w:spacing w:val="-12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pacing w:val="-12"/>
          <w:sz w:val="44"/>
          <w:szCs w:val="44"/>
        </w:rPr>
        <w:t>（春季、秋季）农业社会化服务</w:t>
      </w:r>
    </w:p>
    <w:p>
      <w:pPr>
        <w:spacing w:line="700" w:lineRule="exact"/>
        <w:jc w:val="center"/>
        <w:rPr>
          <w:rFonts w:ascii="方正小标宋简体" w:hAnsi="华文中宋" w:eastAsia="方正小标宋简体" w:cs="华文中宋"/>
          <w:spacing w:val="-12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pacing w:val="-12"/>
          <w:sz w:val="44"/>
          <w:szCs w:val="44"/>
        </w:rPr>
        <w:t>项目</w:t>
      </w:r>
      <w:r>
        <w:rPr>
          <w:rFonts w:hint="eastAsia" w:ascii="方正小标宋简体" w:hAnsi="华文中宋" w:eastAsia="方正小标宋简体" w:cs="华文中宋"/>
          <w:spacing w:val="-12"/>
          <w:sz w:val="44"/>
          <w:szCs w:val="44"/>
          <w:lang w:eastAsia="zh-CN"/>
        </w:rPr>
        <w:t>增补</w:t>
      </w:r>
      <w:r>
        <w:rPr>
          <w:rFonts w:hint="eastAsia" w:ascii="方正小标宋简体" w:hAnsi="华文中宋" w:eastAsia="方正小标宋简体" w:cs="华文中宋"/>
          <w:spacing w:val="-12"/>
          <w:sz w:val="44"/>
          <w:szCs w:val="44"/>
        </w:rPr>
        <w:t>资金的通知</w:t>
      </w:r>
    </w:p>
    <w:p>
      <w:pPr>
        <w:spacing w:line="64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</w:p>
    <w:p>
      <w:pPr>
        <w:spacing w:line="64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各有关农业社会化服务主体、服务对象：</w:t>
      </w:r>
    </w:p>
    <w:p>
      <w:pPr>
        <w:spacing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《福建省财政厅 福建省农业农村厅关于提前下达2024年中央农业经营主体能力提升资金的通知》（闽财农指〔2023〕119号）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、《福建省财政厅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福建省农业农村厅关于下达2024年中央农业经营主体能力提升资金的通知》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（闽财农指〔2024〕38号）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《福建省财政厅 福建省农业农村厅关于调整部分县（市、区）农业社会化服务项目资金的通知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（闽财农指〔2024〕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</w:rPr>
        <w:t>和《安溪县人民政府办公室关于印发安溪县2024年农业社会化服务项目实施方案的通知》（安政办明传〔2024〕31号）文件精神，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年（春季、秋季）农业社会化服务项目共有3家服务主体承担实施，已完成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机械防治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2024年12月25日已拨付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年（春季、秋季）农业社会化服务项目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0000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现拨付增补资金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200000元，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补助单位名单详见附件。</w:t>
      </w:r>
    </w:p>
    <w:p>
      <w:pPr>
        <w:spacing w:line="640" w:lineRule="exact"/>
        <w:ind w:left="1600" w:leftChars="302" w:hanging="966" w:hangingChars="302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left="1552" w:leftChars="302" w:hanging="918" w:hangingChars="302"/>
        <w:jc w:val="both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附件：20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年农业社会化服务（春季、秋季）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增补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资金情况表</w:t>
      </w:r>
    </w:p>
    <w:p>
      <w:pPr>
        <w:spacing w:beforeLines="50" w:line="640" w:lineRule="exact"/>
        <w:ind w:right="1037" w:rightChars="49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50" w:line="640" w:lineRule="exact"/>
        <w:ind w:right="1037" w:rightChars="49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50" w:line="640" w:lineRule="exact"/>
        <w:ind w:left="0" w:leftChars="0" w:right="1037" w:rightChars="494" w:firstLine="5078" w:firstLineChars="1587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安溪县农业农村局</w:t>
      </w:r>
    </w:p>
    <w:p>
      <w:pPr>
        <w:spacing w:line="640" w:lineRule="exact"/>
        <w:ind w:right="857" w:rightChars="408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spacing w:line="640" w:lineRule="exact"/>
        <w:ind w:right="857" w:rightChars="408"/>
        <w:jc w:val="center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（此件公开发布）</w:t>
      </w:r>
    </w:p>
    <w:p>
      <w:pPr>
        <w:spacing w:line="640" w:lineRule="exact"/>
        <w:ind w:right="857" w:rightChars="408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both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857" w:rightChars="408"/>
        <w:jc w:val="center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336" w:rightChars="160"/>
        <w:jc w:val="center"/>
      </w:pPr>
      <w:r>
        <w:pict>
          <v:line id="_x0000_s1026" o:spid="_x0000_s1026" o:spt="20" style="position:absolute;left:0pt;margin-left:0pt;margin-top:32.45pt;height:0pt;width:450pt;z-index:251660288;mso-width-relative:page;mso-height-relative:page;" coordsize="21600,21600" o:gfxdata="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Jv1XNQAAAAGAQAADwAAAAAA&#10;AAABACAAAAAiAAAAZHJzL2Rvd25yZXYueG1sUEsBAhQAFAAAAAgAh07iQHCcgLDeAQAApAMAAA4A&#10;AAAAAAAAAQAgAAAAIwEAAGRycy9lMm9Eb2MueG1sUEsFBgAAAAAGAAYAWQEAAHMFAAAAAA==&#10;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7" o:spid="_x0000_s1027" o:spt="20" style="position:absolute;left:0pt;margin-left:0pt;margin-top:2.95pt;height:0pt;width:450pt;z-index:251659264;mso-width-relative:page;mso-height-relative:page;" coordsize="21600,21600" o:gfxdata="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KruVvRAAAABAEAAA8AAAAAAAAA&#10;AQAgAAAAIgAAAGRycy9kb3ducmV2LnhtbFBLAQIUABQAAAAIAIdO4kDAx0SM3wEAAKQDAAAOAAAA&#10;AAAAAAEAIAAAACABAABkcnMvZTJvRG9jLnhtbFBLBQYAAAAABgAGAFkBAABx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安溪县农业农村局办公室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7008"/>
      <w:pgMar w:top="1701" w:right="1474" w:bottom="1701" w:left="1474" w:header="851" w:footer="992" w:gutter="0"/>
      <w:paperSrc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/>
        <w:sz w:val="24"/>
        <w:szCs w:val="24"/>
      </w:rPr>
    </w:pPr>
    <w:r>
      <w:rPr>
        <w:rStyle w:val="4"/>
        <w:rFonts w:ascii="宋体" w:hAnsi="宋体"/>
        <w:sz w:val="24"/>
        <w:szCs w:val="24"/>
      </w:rPr>
      <w:fldChar w:fldCharType="begin"/>
    </w:r>
    <w:r>
      <w:rPr>
        <w:rStyle w:val="4"/>
        <w:rFonts w:ascii="宋体" w:hAnsi="宋体"/>
        <w:sz w:val="24"/>
        <w:szCs w:val="24"/>
      </w:rPr>
      <w:instrText xml:space="preserve">PAGE  </w:instrText>
    </w:r>
    <w:r>
      <w:rPr>
        <w:rStyle w:val="4"/>
        <w:rFonts w:ascii="宋体" w:hAnsi="宋体"/>
        <w:sz w:val="24"/>
        <w:szCs w:val="24"/>
      </w:rPr>
      <w:fldChar w:fldCharType="separate"/>
    </w:r>
    <w:r>
      <w:rPr>
        <w:rStyle w:val="4"/>
        <w:rFonts w:ascii="宋体" w:hAnsi="宋体"/>
        <w:sz w:val="24"/>
        <w:szCs w:val="24"/>
      </w:rPr>
      <w:t>- 2 -</w:t>
    </w:r>
    <w:r>
      <w:rPr>
        <w:rStyle w:val="4"/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210"/>
  <w:drawingGridVerticalSpacing w:val="156"/>
  <w:displayHorizont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E5MjZhZTVkMzAyZDNhYmI5OTJjODY2ODI5MTdlODgifQ=="/>
  </w:docVars>
  <w:rsids>
    <w:rsidRoot w:val="16B84623"/>
    <w:rsid w:val="0000020D"/>
    <w:rsid w:val="000D33C0"/>
    <w:rsid w:val="00103F2F"/>
    <w:rsid w:val="00112A83"/>
    <w:rsid w:val="001663C6"/>
    <w:rsid w:val="0021611F"/>
    <w:rsid w:val="00227381"/>
    <w:rsid w:val="00312A5E"/>
    <w:rsid w:val="00337B87"/>
    <w:rsid w:val="00373EE2"/>
    <w:rsid w:val="00436378"/>
    <w:rsid w:val="00481211"/>
    <w:rsid w:val="0054214F"/>
    <w:rsid w:val="006B3D3A"/>
    <w:rsid w:val="006C4C5A"/>
    <w:rsid w:val="007C4FA1"/>
    <w:rsid w:val="007D3190"/>
    <w:rsid w:val="00804532"/>
    <w:rsid w:val="00827298"/>
    <w:rsid w:val="008316E3"/>
    <w:rsid w:val="00854F89"/>
    <w:rsid w:val="008976F6"/>
    <w:rsid w:val="009261C1"/>
    <w:rsid w:val="00926FAD"/>
    <w:rsid w:val="009468C3"/>
    <w:rsid w:val="009F0727"/>
    <w:rsid w:val="00A0778C"/>
    <w:rsid w:val="00A10681"/>
    <w:rsid w:val="00A1457E"/>
    <w:rsid w:val="00A75E22"/>
    <w:rsid w:val="00A9390A"/>
    <w:rsid w:val="00B468DA"/>
    <w:rsid w:val="00B6337A"/>
    <w:rsid w:val="00B80983"/>
    <w:rsid w:val="00BF1F22"/>
    <w:rsid w:val="00C1521E"/>
    <w:rsid w:val="00C21713"/>
    <w:rsid w:val="00C310A1"/>
    <w:rsid w:val="00C37AD5"/>
    <w:rsid w:val="00C94DF2"/>
    <w:rsid w:val="00C975D7"/>
    <w:rsid w:val="00D1240F"/>
    <w:rsid w:val="00D41D37"/>
    <w:rsid w:val="00D45B4B"/>
    <w:rsid w:val="00D73ED4"/>
    <w:rsid w:val="00EA0247"/>
    <w:rsid w:val="00EC6F37"/>
    <w:rsid w:val="00ED57E5"/>
    <w:rsid w:val="00F24428"/>
    <w:rsid w:val="00F33EF4"/>
    <w:rsid w:val="029E2CCC"/>
    <w:rsid w:val="034E5391"/>
    <w:rsid w:val="04D971F8"/>
    <w:rsid w:val="0671265E"/>
    <w:rsid w:val="06843920"/>
    <w:rsid w:val="06BD229F"/>
    <w:rsid w:val="08EC2756"/>
    <w:rsid w:val="0D9832DA"/>
    <w:rsid w:val="0E5A69FB"/>
    <w:rsid w:val="12ED1816"/>
    <w:rsid w:val="130C25E4"/>
    <w:rsid w:val="139D4FEA"/>
    <w:rsid w:val="14CB7580"/>
    <w:rsid w:val="168906AB"/>
    <w:rsid w:val="16B84623"/>
    <w:rsid w:val="19D63004"/>
    <w:rsid w:val="1BD87005"/>
    <w:rsid w:val="1DF63816"/>
    <w:rsid w:val="1F066307"/>
    <w:rsid w:val="1FFB1A16"/>
    <w:rsid w:val="20D37587"/>
    <w:rsid w:val="22D30A28"/>
    <w:rsid w:val="27021DB1"/>
    <w:rsid w:val="29A10AEF"/>
    <w:rsid w:val="2B261911"/>
    <w:rsid w:val="303B2B11"/>
    <w:rsid w:val="34A65B59"/>
    <w:rsid w:val="35F47DF7"/>
    <w:rsid w:val="366C6BFC"/>
    <w:rsid w:val="36D97DE3"/>
    <w:rsid w:val="38BE5E78"/>
    <w:rsid w:val="38DD57F4"/>
    <w:rsid w:val="393103C6"/>
    <w:rsid w:val="3B53405D"/>
    <w:rsid w:val="401C0EE6"/>
    <w:rsid w:val="426E3E72"/>
    <w:rsid w:val="46192347"/>
    <w:rsid w:val="48DD5B44"/>
    <w:rsid w:val="495062D2"/>
    <w:rsid w:val="496C5110"/>
    <w:rsid w:val="4B8E4382"/>
    <w:rsid w:val="4D381B8B"/>
    <w:rsid w:val="52412C57"/>
    <w:rsid w:val="5282138F"/>
    <w:rsid w:val="583756D2"/>
    <w:rsid w:val="59450CCB"/>
    <w:rsid w:val="5EF95503"/>
    <w:rsid w:val="60977324"/>
    <w:rsid w:val="6498111C"/>
    <w:rsid w:val="65717047"/>
    <w:rsid w:val="69F11830"/>
    <w:rsid w:val="6B3D53DC"/>
    <w:rsid w:val="6C5A4BCC"/>
    <w:rsid w:val="6EB72ABB"/>
    <w:rsid w:val="71BB412E"/>
    <w:rsid w:val="71EE1B34"/>
    <w:rsid w:val="770551D1"/>
    <w:rsid w:val="78BF07EF"/>
    <w:rsid w:val="7ACB1371"/>
    <w:rsid w:val="7CA3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character" w:styleId="5">
    <w:name w:val="Hyperlink"/>
    <w:basedOn w:val="3"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3"/>
    <w:link w:val="2"/>
    <w:semiHidden/>
    <w:qFormat/>
    <w:locked/>
    <w:uiPriority w:val="99"/>
    <w:rPr>
      <w:rFonts w:ascii="Calibri" w:hAnsi="Calibri" w:cs="Times New Roman"/>
      <w:sz w:val="18"/>
    </w:rPr>
  </w:style>
  <w:style w:type="paragraph" w:customStyle="1" w:styleId="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441</Words>
  <Characters>507</Characters>
  <Lines>0</Lines>
  <Paragraphs>0</Paragraphs>
  <TotalTime>0</TotalTime>
  <ScaleCrop>false</ScaleCrop>
  <LinksUpToDate>false</LinksUpToDate>
  <CharactersWithSpaces>566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2019-12-26T07:22:00Z</dcterms:created>
  <dc:creator>闲庭信步</dc:creator>
  <cp:lastModifiedBy>Administrator</cp:lastModifiedBy>
  <cp:lastPrinted>2025-03-17T02:16:00Z</cp:lastPrinted>
  <dcterms:modified xsi:type="dcterms:W3CDTF">2025-03-17T08:20:42Z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A4EC8734728A4EE8B47F2E7DA2129793</vt:lpwstr>
  </property>
  <property fmtid="{D5CDD505-2E9C-101B-9397-08002B2CF9AE}" pid="4" name="KSOTemplateDocerSaveRecord">
    <vt:lpwstr>eyJoZGlkIjoiNDE5MjZhZTVkMzAyZDNhYmI5OTJjODY2ODI5MTdlODgiLCJ1c2VySWQiOiIyMTY2NTIxOTMifQ==</vt:lpwstr>
  </property>
</Properties>
</file>