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安农财〔</w:t>
      </w: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安溪县农业农村局关于下达2024年市级财政乡村振兴专项资金(第一批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其他乡村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Times New Roman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振兴建设补助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)的通知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各有关乡镇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根据泉财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指〔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79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号文精神，现下达2024年市级财政乡村振兴专项资金(第一批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其他乡村振兴建设补助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万元，款列“21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30599-其他巩固脱贫攻坚成果衔接乡村振兴支出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”科目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同步下达任务清单和绩效目标(详见附件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1、2</w:t>
      </w:r>
      <w:r>
        <w:rPr>
          <w:rFonts w:hint="eastAsia" w:ascii="仿宋_GB2312" w:hAnsi="Times New Roman" w:eastAsia="仿宋_GB2312" w:cs="Times New Roman"/>
          <w:sz w:val="32"/>
          <w:szCs w:val="32"/>
        </w:rPr>
        <w:t>)。请按照《泉州市财政局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泉州市农业农村局关于印发&lt;泉州市市级特色现代农业发展资金管理规定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&gt;&lt;</w:t>
      </w:r>
      <w:r>
        <w:rPr>
          <w:rFonts w:hint="eastAsia" w:ascii="仿宋_GB2312" w:hAnsi="Times New Roman" w:eastAsia="仿宋_GB2312" w:cs="Times New Roman"/>
          <w:sz w:val="32"/>
          <w:szCs w:val="32"/>
        </w:rPr>
        <w:t>泉州市市级财政乡村振兴专项资金管理暂行规定〉的通知》(泉财农〔2021〕84号)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《安溪县乡村振兴专项资金使用管理办法》（安财农〔2020〕35号）要求管理使用本项资金，加强资金监管，按照规定的用途和范围分配使用，</w:t>
      </w: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确保专款专用，任何部门和单位不得截留、挤占和挪用，专项资金的支付按照财政国库管理制度有关规定执行，同时做好绩效跟踪和管理，切实提高财政资金使用效益。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949" w:leftChars="304" w:right="0" w:rightChars="0" w:hanging="1280" w:hangingChars="40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918" w:leftChars="290" w:right="0" w:rightChars="0" w:hanging="1280" w:hangingChars="4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：1.2024年市级乡村振兴专项资金(第一批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其他乡村振兴建设补助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)分配表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915" w:leftChars="725" w:right="0" w:rightChars="0" w:hanging="320" w:hangingChars="1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.2024年市级乡村振兴专项资金(第一批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其他乡村振兴建设补助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)绩效目标表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5440" w:firstLineChars="170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5497" w:firstLineChars="1718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80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2024年市级乡村振兴专项资金(第一批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其他乡村振兴建设补助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)分配表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和任务清单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8"/>
        <w:tblW w:w="9554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980"/>
        <w:gridCol w:w="4005"/>
        <w:gridCol w:w="138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镇村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补助资金（万元）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扶持项目数（个）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官桥镇岭头村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道路进行路面修补、拓宽改造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城厢镇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绿化进行完善提升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福田乡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乡村公益医疗互助项目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尚卿乡中山村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修建路边沟和路肩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祥华乡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道路基础设施建设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/>
    <w:p>
      <w:pPr>
        <w:sectPr>
          <w:footerReference r:id="rId3" w:type="default"/>
          <w:pgSz w:w="11900" w:h="16820"/>
          <w:pgMar w:top="1701" w:right="1474" w:bottom="1587" w:left="1474" w:header="0" w:footer="1400" w:gutter="0"/>
          <w:cols w:space="0" w:num="1"/>
          <w:rtlGutter w:val="0"/>
          <w:docGrid w:linePitch="0" w:charSpace="0"/>
        </w:sectPr>
      </w:pPr>
    </w:p>
    <w:p>
      <w:pPr>
        <w:spacing w:afterLines="100" w:line="560" w:lineRule="exact"/>
        <w:rPr>
          <w:rFonts w:ascii="黑体" w:hAnsi="方正小标宋简体" w:eastAsia="黑体" w:cs="方正小标宋简体"/>
          <w:spacing w:val="-4"/>
          <w:sz w:val="32"/>
          <w:szCs w:val="36"/>
        </w:rPr>
      </w:pPr>
      <w:r>
        <w:rPr>
          <w:rFonts w:hint="eastAsia" w:ascii="黑体" w:hAnsi="方正小标宋简体" w:eastAsia="黑体" w:cs="方正小标宋简体"/>
          <w:spacing w:val="-4"/>
          <w:sz w:val="32"/>
          <w:szCs w:val="36"/>
        </w:rPr>
        <w:t>附件</w:t>
      </w:r>
      <w:r>
        <w:rPr>
          <w:rFonts w:ascii="黑体" w:hAnsi="方正小标宋简体" w:eastAsia="黑体" w:cs="方正小标宋简体"/>
          <w:spacing w:val="-4"/>
          <w:sz w:val="32"/>
          <w:szCs w:val="36"/>
        </w:rPr>
        <w:t>2</w:t>
      </w:r>
    </w:p>
    <w:p>
      <w:pPr>
        <w:spacing w:afterLines="100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2024年市级乡村振兴专项资金(第一批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其他乡村振兴建设补助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)绩效目标表</w:t>
      </w:r>
    </w:p>
    <w:tbl>
      <w:tblPr>
        <w:tblStyle w:val="7"/>
        <w:tblW w:w="14395" w:type="dxa"/>
        <w:tblInd w:w="-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352"/>
        <w:gridCol w:w="1372"/>
        <w:gridCol w:w="1770"/>
        <w:gridCol w:w="3091"/>
        <w:gridCol w:w="1461"/>
        <w:gridCol w:w="1193"/>
        <w:gridCol w:w="964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2024年市级乡村振兴专项资金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(第一批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其他乡村振兴建设补助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主管部门(单位)名称及部门预算编码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安溪县农业农村局(行政)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补助项目/区域</w:t>
            </w:r>
          </w:p>
        </w:tc>
        <w:tc>
          <w:tcPr>
            <w:tcW w:w="4798" w:type="dxa"/>
            <w:gridSpan w:val="4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官桥镇、芦田镇、感德镇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专项资金情况</w:t>
            </w:r>
          </w:p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(万元)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资金总额：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其中：财政拨款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总体目标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通过改善农村基础设施和公共服务等其他乡村振兴建设，提升农村居民的生活质量，促进农村经济的持续健康发展。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绩效指标</w:t>
            </w: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指标解释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指标性质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指标方向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目标值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计量单位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经济成本指标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项目成本控制率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项目成本控制率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小于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扶持数量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带动镇、村数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、村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完工项目验收合格率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完工项目验收合格率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资金使用率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当年度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资金100%及时补助项目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62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经济效益指标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项目总投资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改善农村基础设施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和公共服务等其他乡村振兴建设，要求所有带动项目投资金额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考察群众满意度情况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474" w:right="1701" w:bottom="1474" w:left="1588" w:header="709" w:footer="709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469265</wp:posOffset>
                </wp:positionV>
                <wp:extent cx="5415915" cy="3175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.75pt;margin-top:36.95pt;height:0.25pt;width:426.45pt;z-index:251661312;mso-width-relative:page;mso-height-relative:page;" filled="f" stroked="t" coordsize="21600,21600" o:gfxdata="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bjo1NkAAAAJAQAADwAAAAAAAAABACAA&#10;AAAiAAAAZHJzL2Rvd25yZXYueG1sUEsBAhQAFAAAAAgAh07iQPiuS8rTAQAAng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firstLine="280" w:firstLineChars="1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443865</wp:posOffset>
                </wp:positionV>
                <wp:extent cx="5415915" cy="317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25pt;margin-top:34.95pt;height:0.25pt;width:426.45pt;z-index:251659264;mso-width-relative:page;mso-height-relative:page;" filled="f" stroked="t" coordsize="21600,21600" o:gfxdata="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7NBWNkAAAAJAQAADwAAAAAAAAABACAA&#10;AAAiAAAAZHJzL2Rvd25yZXYueG1sUEsBAhQAFAAAAAgAh07iQFc9n07TAQAAng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             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pgSz w:w="11906" w:h="16838"/>
      <w:pgMar w:top="1587" w:right="1814" w:bottom="1587" w:left="1984" w:header="709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cs="宋体"/>
        <w:sz w:val="27"/>
        <w:szCs w:val="2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 w:eastAsia="宋体" w:cs="Tahoma"/>
        <w:sz w:val="28"/>
        <w:szCs w:val="28"/>
      </w:rPr>
    </w:pPr>
    <w:r>
      <w:rPr>
        <w:rStyle w:val="6"/>
        <w:rFonts w:ascii="宋体" w:hAnsi="宋体" w:eastAsia="宋体" w:cs="宋体"/>
        <w:sz w:val="28"/>
        <w:szCs w:val="28"/>
      </w:rPr>
      <w:fldChar w:fldCharType="begin"/>
    </w:r>
    <w:r>
      <w:rPr>
        <w:rStyle w:val="6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- 1 -</w:t>
    </w:r>
    <w:r>
      <w:rPr>
        <w:rStyle w:val="6"/>
        <w:rFonts w:ascii="宋体" w:hAnsi="宋体" w:eastAsia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WQwZDRjNmRlM2NjZTk0ZjQ1YWI4ZjM0ZTk2YzAifQ=="/>
    <w:docVar w:name="KSO_WPS_MARK_KEY" w:val="c1a9980b-0984-48a4-81b3-34ba6246b3ee"/>
  </w:docVars>
  <w:rsids>
    <w:rsidRoot w:val="00D31D50"/>
    <w:rsid w:val="00004B8D"/>
    <w:rsid w:val="00012B66"/>
    <w:rsid w:val="00026857"/>
    <w:rsid w:val="00030C80"/>
    <w:rsid w:val="0003292C"/>
    <w:rsid w:val="00040F20"/>
    <w:rsid w:val="0007670B"/>
    <w:rsid w:val="00085B1D"/>
    <w:rsid w:val="000865BD"/>
    <w:rsid w:val="00097266"/>
    <w:rsid w:val="000B577E"/>
    <w:rsid w:val="000C479E"/>
    <w:rsid w:val="000F3083"/>
    <w:rsid w:val="001012A7"/>
    <w:rsid w:val="001012C6"/>
    <w:rsid w:val="0010326A"/>
    <w:rsid w:val="00105313"/>
    <w:rsid w:val="00116F53"/>
    <w:rsid w:val="00137AC7"/>
    <w:rsid w:val="00141DF6"/>
    <w:rsid w:val="00183664"/>
    <w:rsid w:val="0019755C"/>
    <w:rsid w:val="001A43F8"/>
    <w:rsid w:val="001C28B4"/>
    <w:rsid w:val="001C3E07"/>
    <w:rsid w:val="001C5506"/>
    <w:rsid w:val="002164E8"/>
    <w:rsid w:val="00220A19"/>
    <w:rsid w:val="0022138C"/>
    <w:rsid w:val="002C23AE"/>
    <w:rsid w:val="002E4038"/>
    <w:rsid w:val="00306B2C"/>
    <w:rsid w:val="00312C39"/>
    <w:rsid w:val="00323B43"/>
    <w:rsid w:val="00331B94"/>
    <w:rsid w:val="003506CB"/>
    <w:rsid w:val="00355120"/>
    <w:rsid w:val="0036008E"/>
    <w:rsid w:val="00364F81"/>
    <w:rsid w:val="00370654"/>
    <w:rsid w:val="00376CE2"/>
    <w:rsid w:val="0039122D"/>
    <w:rsid w:val="0039719F"/>
    <w:rsid w:val="003B3376"/>
    <w:rsid w:val="003D196D"/>
    <w:rsid w:val="003D37D8"/>
    <w:rsid w:val="003E3C01"/>
    <w:rsid w:val="003E4DA0"/>
    <w:rsid w:val="00402D4A"/>
    <w:rsid w:val="00426133"/>
    <w:rsid w:val="0043339A"/>
    <w:rsid w:val="0043408A"/>
    <w:rsid w:val="004358AB"/>
    <w:rsid w:val="004622B5"/>
    <w:rsid w:val="00475600"/>
    <w:rsid w:val="004A002C"/>
    <w:rsid w:val="004A0259"/>
    <w:rsid w:val="004B1513"/>
    <w:rsid w:val="004C48C8"/>
    <w:rsid w:val="004C55B8"/>
    <w:rsid w:val="004E3749"/>
    <w:rsid w:val="004E522C"/>
    <w:rsid w:val="004F05E0"/>
    <w:rsid w:val="004F6FDC"/>
    <w:rsid w:val="005055BB"/>
    <w:rsid w:val="00522D1A"/>
    <w:rsid w:val="00532F39"/>
    <w:rsid w:val="00552A44"/>
    <w:rsid w:val="00585513"/>
    <w:rsid w:val="0059156C"/>
    <w:rsid w:val="005C7DBB"/>
    <w:rsid w:val="005E5473"/>
    <w:rsid w:val="005F6143"/>
    <w:rsid w:val="00601B8F"/>
    <w:rsid w:val="006427CC"/>
    <w:rsid w:val="00664172"/>
    <w:rsid w:val="0066531B"/>
    <w:rsid w:val="0066554D"/>
    <w:rsid w:val="006753B1"/>
    <w:rsid w:val="006759D8"/>
    <w:rsid w:val="00682795"/>
    <w:rsid w:val="006E53B5"/>
    <w:rsid w:val="007104F9"/>
    <w:rsid w:val="00731381"/>
    <w:rsid w:val="00766CFE"/>
    <w:rsid w:val="00771A98"/>
    <w:rsid w:val="007852AE"/>
    <w:rsid w:val="007C22D2"/>
    <w:rsid w:val="007D0CC1"/>
    <w:rsid w:val="007E18E3"/>
    <w:rsid w:val="00814002"/>
    <w:rsid w:val="00817313"/>
    <w:rsid w:val="008176F8"/>
    <w:rsid w:val="00821F80"/>
    <w:rsid w:val="00832BF4"/>
    <w:rsid w:val="00842624"/>
    <w:rsid w:val="00860E9A"/>
    <w:rsid w:val="008659D6"/>
    <w:rsid w:val="00874410"/>
    <w:rsid w:val="00876F14"/>
    <w:rsid w:val="0087752B"/>
    <w:rsid w:val="00894B05"/>
    <w:rsid w:val="008A20BC"/>
    <w:rsid w:val="008A7A79"/>
    <w:rsid w:val="008B7726"/>
    <w:rsid w:val="008C689B"/>
    <w:rsid w:val="0091095A"/>
    <w:rsid w:val="009136E8"/>
    <w:rsid w:val="00917B71"/>
    <w:rsid w:val="00920196"/>
    <w:rsid w:val="00936A06"/>
    <w:rsid w:val="009449BF"/>
    <w:rsid w:val="00954178"/>
    <w:rsid w:val="0097143E"/>
    <w:rsid w:val="0097164D"/>
    <w:rsid w:val="00974C17"/>
    <w:rsid w:val="00975C70"/>
    <w:rsid w:val="00982002"/>
    <w:rsid w:val="0099661C"/>
    <w:rsid w:val="009C0C4E"/>
    <w:rsid w:val="009E6CA1"/>
    <w:rsid w:val="009F000E"/>
    <w:rsid w:val="009F4390"/>
    <w:rsid w:val="00A169EC"/>
    <w:rsid w:val="00A36AA8"/>
    <w:rsid w:val="00A36F20"/>
    <w:rsid w:val="00A81DF9"/>
    <w:rsid w:val="00AA0D73"/>
    <w:rsid w:val="00AA7E85"/>
    <w:rsid w:val="00AB3212"/>
    <w:rsid w:val="00AC1FC8"/>
    <w:rsid w:val="00AC35F5"/>
    <w:rsid w:val="00AE0ADF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A1A4E"/>
    <w:rsid w:val="00C05A30"/>
    <w:rsid w:val="00C30B89"/>
    <w:rsid w:val="00C46E4D"/>
    <w:rsid w:val="00C61BC0"/>
    <w:rsid w:val="00C9266A"/>
    <w:rsid w:val="00C97ACB"/>
    <w:rsid w:val="00CA4D32"/>
    <w:rsid w:val="00CC0BC7"/>
    <w:rsid w:val="00CC39AC"/>
    <w:rsid w:val="00CD2BAA"/>
    <w:rsid w:val="00CE2D3D"/>
    <w:rsid w:val="00CF7548"/>
    <w:rsid w:val="00D151CC"/>
    <w:rsid w:val="00D15D1B"/>
    <w:rsid w:val="00D257D6"/>
    <w:rsid w:val="00D27550"/>
    <w:rsid w:val="00D308F7"/>
    <w:rsid w:val="00D31D50"/>
    <w:rsid w:val="00D5180F"/>
    <w:rsid w:val="00D63045"/>
    <w:rsid w:val="00D73A42"/>
    <w:rsid w:val="00DA5D27"/>
    <w:rsid w:val="00DC6E2B"/>
    <w:rsid w:val="00DD7993"/>
    <w:rsid w:val="00DF3FDA"/>
    <w:rsid w:val="00E02F59"/>
    <w:rsid w:val="00E421C1"/>
    <w:rsid w:val="00E47B94"/>
    <w:rsid w:val="00E60285"/>
    <w:rsid w:val="00E72F53"/>
    <w:rsid w:val="00E81BF4"/>
    <w:rsid w:val="00E831F1"/>
    <w:rsid w:val="00EB1FDB"/>
    <w:rsid w:val="00EC307B"/>
    <w:rsid w:val="00F13D8D"/>
    <w:rsid w:val="00F71966"/>
    <w:rsid w:val="00F8152A"/>
    <w:rsid w:val="00FB2525"/>
    <w:rsid w:val="00FC70B1"/>
    <w:rsid w:val="00FD0875"/>
    <w:rsid w:val="00FD220F"/>
    <w:rsid w:val="00FF3845"/>
    <w:rsid w:val="03352594"/>
    <w:rsid w:val="0C1E558E"/>
    <w:rsid w:val="0DD27F73"/>
    <w:rsid w:val="144F708D"/>
    <w:rsid w:val="15956228"/>
    <w:rsid w:val="19610E8A"/>
    <w:rsid w:val="2102357F"/>
    <w:rsid w:val="24494677"/>
    <w:rsid w:val="3114752D"/>
    <w:rsid w:val="31BA6D3F"/>
    <w:rsid w:val="32FC3D92"/>
    <w:rsid w:val="34510EA5"/>
    <w:rsid w:val="34B23386"/>
    <w:rsid w:val="3B693BF6"/>
    <w:rsid w:val="3E935609"/>
    <w:rsid w:val="40BB330B"/>
    <w:rsid w:val="41646838"/>
    <w:rsid w:val="416E341E"/>
    <w:rsid w:val="42FF655D"/>
    <w:rsid w:val="46647A6F"/>
    <w:rsid w:val="49BB2FB0"/>
    <w:rsid w:val="4A0D5A0D"/>
    <w:rsid w:val="522C16C9"/>
    <w:rsid w:val="557755CD"/>
    <w:rsid w:val="5C313545"/>
    <w:rsid w:val="5FB06ED6"/>
    <w:rsid w:val="641406DD"/>
    <w:rsid w:val="6A732273"/>
    <w:rsid w:val="6C841DB9"/>
    <w:rsid w:val="751E5713"/>
    <w:rsid w:val="7B75797C"/>
    <w:rsid w:val="7F92398C"/>
    <w:rsid w:val="7FA22613"/>
    <w:rsid w:val="EE2E65C1"/>
    <w:rsid w:val="FFF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5"/>
    <w:link w:val="2"/>
    <w:semiHidden/>
    <w:qFormat/>
    <w:locked/>
    <w:uiPriority w:val="99"/>
    <w:rPr>
      <w:rFonts w:ascii="Tahoma" w:hAnsi="Tahoma" w:cs="Tahoma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table" w:customStyle="1" w:styleId="12">
    <w:name w:val="Table Normal1"/>
    <w:semiHidden/>
    <w:qFormat/>
    <w:uiPriority w:val="99"/>
    <w:rPr>
      <w:rFonts w:ascii="Arial" w:hAnsi="Arial" w:eastAsia="宋体" w:cs="Arial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1078</Words>
  <Characters>1152</Characters>
  <Lines>2</Lines>
  <Paragraphs>1</Paragraphs>
  <TotalTime>0</TotalTime>
  <ScaleCrop>false</ScaleCrop>
  <LinksUpToDate>false</LinksUpToDate>
  <CharactersWithSpaces>1169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2021-06-18T09:31:00Z</dcterms:created>
  <dc:creator>Windows User</dc:creator>
  <cp:lastModifiedBy>Administrator</cp:lastModifiedBy>
  <cp:lastPrinted>2024-12-25T00:22:00Z</cp:lastPrinted>
  <dcterms:modified xsi:type="dcterms:W3CDTF">2024-12-25T07:23:41Z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8E9B24F290C84FAB8766E6D0CFC51ACD_13</vt:lpwstr>
  </property>
</Properties>
</file>