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jc w:val="both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spacing w:after="0" w:line="6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方正小标宋简体" w:hAnsi="Times New Roman" w:eastAsia="方正小标宋简体" w:cs="Times New Roman"/>
          <w:bCs/>
          <w:sz w:val="42"/>
          <w:szCs w:val="42"/>
        </w:rPr>
      </w:pPr>
      <w:r>
        <w:rPr>
          <w:rFonts w:hint="eastAsia" w:ascii="方正小标宋简体" w:hAnsi="Times New Roman" w:eastAsia="方正小标宋简体" w:cs="Times New Roman"/>
          <w:bCs/>
          <w:sz w:val="42"/>
          <w:szCs w:val="42"/>
        </w:rPr>
        <w:t>安溪县农业农村局关于下达2024年省级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方正小标宋简体" w:hAnsi="Times New Roman" w:eastAsia="方正小标宋简体" w:cs="Times New Roman"/>
          <w:bCs/>
          <w:sz w:val="42"/>
          <w:szCs w:val="42"/>
        </w:rPr>
      </w:pPr>
      <w:r>
        <w:rPr>
          <w:rFonts w:hint="eastAsia" w:ascii="方正小标宋简体" w:hAnsi="Times New Roman" w:eastAsia="方正小标宋简体" w:cs="Times New Roman"/>
          <w:bCs/>
          <w:sz w:val="42"/>
          <w:szCs w:val="42"/>
        </w:rPr>
        <w:t>财政衔接推进乡村振兴补助资金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方正小标宋简体" w:hAnsi="Times New Roman" w:eastAsia="方正小标宋简体" w:cs="Times New Roman"/>
          <w:bCs/>
          <w:sz w:val="42"/>
          <w:szCs w:val="42"/>
        </w:rPr>
      </w:pPr>
      <w:r>
        <w:rPr>
          <w:rFonts w:hint="eastAsia" w:ascii="方正小标宋简体" w:hAnsi="Times New Roman" w:eastAsia="方正小标宋简体" w:cs="Times New Roman"/>
          <w:bCs/>
          <w:sz w:val="42"/>
          <w:szCs w:val="42"/>
        </w:rPr>
        <w:t>（第二批示范创建）的通知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各有关乡镇人民政府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根据闽财农指〔2024〕92号精神，经研究决定，下达202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</w:t>
      </w:r>
      <w:r>
        <w:rPr>
          <w:rFonts w:hint="eastAsia" w:ascii="仿宋_GB2312" w:eastAsia="仿宋_GB2312"/>
          <w:sz w:val="32"/>
          <w:szCs w:val="32"/>
        </w:rPr>
        <w:t>省级财政衔接推进乡村振兴补助资金（第二批示范创建）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275.62万元</w:t>
      </w:r>
      <w:r>
        <w:rPr>
          <w:rFonts w:hint="eastAsia" w:ascii="仿宋_GB2312" w:eastAsia="仿宋_GB2312"/>
          <w:sz w:val="32"/>
          <w:szCs w:val="32"/>
        </w:rPr>
        <w:t>给</w:t>
      </w:r>
      <w:r>
        <w:rPr>
          <w:rFonts w:hint="eastAsia" w:ascii="仿宋_GB2312" w:eastAsia="仿宋_GB2312"/>
          <w:sz w:val="32"/>
          <w:szCs w:val="32"/>
          <w:lang w:eastAsia="zh-CN"/>
        </w:rPr>
        <w:t>你们（详见附件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，同步下达绩效目标(详见附件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资金专项用于产业发展、基础设施和公共服务建设等项目</w:t>
      </w:r>
      <w:r>
        <w:rPr>
          <w:rFonts w:hint="eastAsia" w:ascii="仿宋_GB2312" w:eastAsia="仿宋_GB2312"/>
          <w:sz w:val="32"/>
          <w:szCs w:val="32"/>
          <w:lang w:eastAsia="zh-CN"/>
        </w:rPr>
        <w:t>，用于产业发展的资金比例不低于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40%（所获示范创建补助资金占比）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福建省乡村振兴示范创建资金管理办法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》（闽委振兴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]4号）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福建省省级财政衔接推进乡村振兴补助资金管理办法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要求管理使用本项资金，确保专款专用。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598" w:leftChars="290" w:right="0" w:rightChars="0" w:hanging="960" w:hangingChars="3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918" w:leftChars="290" w:right="0" w:rightChars="0" w:hanging="1280" w:hangingChars="4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</w:t>
      </w:r>
      <w:r>
        <w:rPr>
          <w:rFonts w:hint="eastAsia" w:ascii="仿宋_GB2312" w:eastAsia="仿宋_GB2312"/>
          <w:sz w:val="32"/>
          <w:szCs w:val="32"/>
        </w:rPr>
        <w:t>省级财政衔接推进乡村振兴补助资金（第二批示范创建）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915" w:leftChars="725" w:right="0" w:rightChars="0" w:hanging="320" w:hangingChars="1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4年</w:t>
      </w:r>
      <w:r>
        <w:rPr>
          <w:rFonts w:hint="eastAsia" w:ascii="仿宋_GB2312" w:eastAsia="仿宋_GB2312"/>
          <w:sz w:val="32"/>
          <w:szCs w:val="32"/>
        </w:rPr>
        <w:t>省级财政衔接推进乡村振兴补助资金（第二批示范创建）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5440" w:firstLineChars="17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497" w:firstLineChars="1718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both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spacing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省级财政衔接推进乡村振兴补助资金</w:t>
      </w: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（第二批示范创建）分配表</w:t>
      </w:r>
    </w:p>
    <w:tbl>
      <w:tblPr>
        <w:tblStyle w:val="9"/>
        <w:tblW w:w="9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418"/>
        <w:gridCol w:w="1520"/>
        <w:gridCol w:w="1935"/>
        <w:gridCol w:w="193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村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示范创建批次</w:t>
            </w:r>
          </w:p>
        </w:tc>
        <w:tc>
          <w:tcPr>
            <w:tcW w:w="1931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补助金额</w:t>
            </w:r>
          </w:p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（万元）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城厢镇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经岭村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第二批</w:t>
            </w:r>
          </w:p>
        </w:tc>
        <w:tc>
          <w:tcPr>
            <w:tcW w:w="1931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金谷镇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金谷村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第一批</w:t>
            </w:r>
          </w:p>
        </w:tc>
        <w:tc>
          <w:tcPr>
            <w:tcW w:w="1931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75.62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西坪镇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松岩村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第一批</w:t>
            </w:r>
          </w:p>
        </w:tc>
        <w:tc>
          <w:tcPr>
            <w:tcW w:w="1931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虎邱镇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湖西村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第一批</w:t>
            </w:r>
          </w:p>
        </w:tc>
        <w:tc>
          <w:tcPr>
            <w:tcW w:w="1931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官桥镇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驷岭村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第二批</w:t>
            </w:r>
          </w:p>
        </w:tc>
        <w:tc>
          <w:tcPr>
            <w:tcW w:w="1931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   计</w:t>
            </w:r>
          </w:p>
        </w:tc>
        <w:tc>
          <w:tcPr>
            <w:tcW w:w="1520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275.62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100" w:line="560" w:lineRule="exact"/>
        <w:rPr>
          <w:rFonts w:ascii="黑体" w:hAnsi="方正小标宋简体" w:eastAsia="黑体" w:cs="方正小标宋简体"/>
          <w:spacing w:val="-4"/>
          <w:sz w:val="32"/>
          <w:szCs w:val="36"/>
        </w:rPr>
        <w:sectPr>
          <w:headerReference r:id="rId3" w:type="default"/>
          <w:footerReference r:id="rId4" w:type="default"/>
          <w:pgSz w:w="11906" w:h="16838"/>
          <w:pgMar w:top="1701" w:right="1474" w:bottom="1587" w:left="1474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afterLines="100" w:line="560" w:lineRule="exact"/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  <w:t>2</w:t>
      </w:r>
    </w:p>
    <w:p>
      <w:pPr>
        <w:spacing w:afterLines="10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省级财政衔接推进乡村振兴补助资金（第二批示范创建）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绩效目标表</w:t>
      </w:r>
    </w:p>
    <w:tbl>
      <w:tblPr>
        <w:tblStyle w:val="9"/>
        <w:tblW w:w="14395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52"/>
        <w:gridCol w:w="1372"/>
        <w:gridCol w:w="1770"/>
        <w:gridCol w:w="3091"/>
        <w:gridCol w:w="1461"/>
        <w:gridCol w:w="1193"/>
        <w:gridCol w:w="964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4年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省级财政衔接推进乡村振兴补助资金（第二批示范创建）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主管部门(单位)名称及部门预算编码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安溪县农业农村局(行政)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补助项目/区域</w:t>
            </w:r>
          </w:p>
        </w:tc>
        <w:tc>
          <w:tcPr>
            <w:tcW w:w="4798" w:type="dxa"/>
            <w:gridSpan w:val="4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城厢镇、金谷镇、西坪镇、虎邱镇、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官桥镇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专项资金情况</w:t>
            </w:r>
          </w:p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(万元)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资金总额：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275.62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275.62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总体目标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加快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乡村振兴示范村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创建任务，构建特色产业新优势，打造乡村生态新风貌，焕发乡风文明新气象，健全乡村善治新机制，迈出共同富裕新步伐，建设宜居宜业和美乡村。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指标解释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指标性质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指标方向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计量单位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经济成本指标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扶持金额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市级财政安排资金金额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275.62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乡村振兴示范创建村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扶持数量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乡村振兴示范创建村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扶持数量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镇次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补助对象精准度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扶持对象是否符合资金管理办法规定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资金使用率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资金100%及时补助项目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项目总投资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改善农村基础设施，提高农民生活水平，促进当地经济发展，为乡村振兴提供有力支持，要求所有项目投资金额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考察群众满意度情况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474" w:right="1701" w:bottom="1474" w:left="1588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ind w:firstLine="220" w:firstLineChars="100"/>
        <w:rPr>
          <w:rFonts w:ascii="仿宋_GB2312" w:hAnsi="仿宋" w:eastAsia="仿宋_GB2312" w:cs="仿宋"/>
          <w:sz w:val="28"/>
          <w:szCs w:val="28"/>
        </w:rPr>
      </w:pPr>
      <w:r>
        <w:pict>
          <v:line id="_x0000_s1026" o:spid="_x0000_s1026" o:spt="20" style="position:absolute;left:0pt;margin-left:0pt;margin-top:34.95pt;height:0pt;width:456.75pt;z-index:251659264;mso-width-relative:page;mso-height-relative:page;" coordsize="21600,21600" o:gfxdata="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37W21AAAAAYB&#10;AAAPAAAAAAAAAAEAIAAAACIAAABkcnMvZG93bnJldi54bWxQSwECFAAUAAAACACHTuJAMH2vneYB&#10;AADbAwAADgAAAAAAAAABACAAAAAjAQAAZHJzL2Uyb0RvYy54bWxQSwUGAAAAAAYABgBZAQAAewUA&#10;AAAA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0pt;height:0pt;width:456.75pt;z-index:251659264;mso-width-relative:page;mso-height-relative:page;" coordsize="21600,21600" o:gfxdata="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arPrbSAAAAAgEA&#10;AA8AAAAAAAAAAQAgAAAAIgAAAGRycy9kb3ducmV2LnhtbFBLAQIUABQAAAAIAIdO4kDXlEYO5wEA&#10;ANsDAAAOAAAAAAAAAAEAIAAAACEBAABkcnMvZTJvRG9jLnhtbFBLBQYAAAAABgAGAFkBAAB6BQAA&#10;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 w:cs="仿宋"/>
          <w:sz w:val="28"/>
          <w:szCs w:val="28"/>
        </w:rPr>
        <w:t>安溪县农业农村局办公室</w:t>
      </w:r>
      <w:r>
        <w:rPr>
          <w:rFonts w:ascii="仿宋_GB2312" w:hAnsi="仿宋" w:eastAsia="仿宋_GB2312" w:cs="仿宋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仿宋_GB2312" w:hAnsi="仿宋" w:eastAsia="仿宋_GB2312" w:cs="仿宋"/>
          <w:sz w:val="28"/>
          <w:szCs w:val="28"/>
        </w:rPr>
        <w:t xml:space="preserve">            2024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28"/>
          <w:szCs w:val="28"/>
        </w:rPr>
        <w:t>日印发</w:t>
      </w:r>
    </w:p>
    <w:sectPr>
      <w:headerReference r:id="rId5" w:type="default"/>
      <w:footerReference r:id="rId6" w:type="default"/>
      <w:pgSz w:w="11906" w:h="16838"/>
      <w:pgMar w:top="1701" w:right="1474" w:bottom="1701" w:left="1474" w:header="709" w:footer="709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 w:cs="Tahoma"/>
        <w:sz w:val="28"/>
        <w:szCs w:val="28"/>
      </w:rPr>
    </w:pP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- 1 -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 w:cs="Tahoma"/>
        <w:sz w:val="28"/>
        <w:szCs w:val="28"/>
      </w:rPr>
    </w:pP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- 1 -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</w:p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720"/>
  <w:doNotHyphenateCaps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ViYjg5YTNjNWJhZWVmN2E3ODg5MDE2MzYyZjVmODgifQ=="/>
  </w:docVars>
  <w:rsids>
    <w:rsidRoot w:val="00D31D50"/>
    <w:rsid w:val="00004B8D"/>
    <w:rsid w:val="00026857"/>
    <w:rsid w:val="00030C80"/>
    <w:rsid w:val="0003292C"/>
    <w:rsid w:val="00040F20"/>
    <w:rsid w:val="0007670B"/>
    <w:rsid w:val="00085B1D"/>
    <w:rsid w:val="000865BD"/>
    <w:rsid w:val="00097266"/>
    <w:rsid w:val="000B221C"/>
    <w:rsid w:val="000B577E"/>
    <w:rsid w:val="000C1AA1"/>
    <w:rsid w:val="000C479E"/>
    <w:rsid w:val="000F3083"/>
    <w:rsid w:val="001012C6"/>
    <w:rsid w:val="00105313"/>
    <w:rsid w:val="00125FD0"/>
    <w:rsid w:val="00135B7F"/>
    <w:rsid w:val="00137AC7"/>
    <w:rsid w:val="00141DF6"/>
    <w:rsid w:val="0019755C"/>
    <w:rsid w:val="001C3E07"/>
    <w:rsid w:val="001C5506"/>
    <w:rsid w:val="001F02AE"/>
    <w:rsid w:val="0020261E"/>
    <w:rsid w:val="002164E8"/>
    <w:rsid w:val="00220A19"/>
    <w:rsid w:val="0022138C"/>
    <w:rsid w:val="00251489"/>
    <w:rsid w:val="002C23AE"/>
    <w:rsid w:val="00306B2C"/>
    <w:rsid w:val="00312C39"/>
    <w:rsid w:val="00323B43"/>
    <w:rsid w:val="00331B94"/>
    <w:rsid w:val="00334240"/>
    <w:rsid w:val="003506CB"/>
    <w:rsid w:val="00355120"/>
    <w:rsid w:val="0036008E"/>
    <w:rsid w:val="00364F81"/>
    <w:rsid w:val="00370654"/>
    <w:rsid w:val="00376CE2"/>
    <w:rsid w:val="003B3376"/>
    <w:rsid w:val="003D196D"/>
    <w:rsid w:val="003D37D8"/>
    <w:rsid w:val="003E3C01"/>
    <w:rsid w:val="003E4DA0"/>
    <w:rsid w:val="003E673F"/>
    <w:rsid w:val="00402D4A"/>
    <w:rsid w:val="00426133"/>
    <w:rsid w:val="00427DD2"/>
    <w:rsid w:val="0043339A"/>
    <w:rsid w:val="0043408A"/>
    <w:rsid w:val="004358AB"/>
    <w:rsid w:val="00461F76"/>
    <w:rsid w:val="004622B5"/>
    <w:rsid w:val="00475600"/>
    <w:rsid w:val="004A002C"/>
    <w:rsid w:val="004A0259"/>
    <w:rsid w:val="004A585A"/>
    <w:rsid w:val="004C48C8"/>
    <w:rsid w:val="004C55B8"/>
    <w:rsid w:val="004C6F1C"/>
    <w:rsid w:val="004E3749"/>
    <w:rsid w:val="004E522C"/>
    <w:rsid w:val="004E65A3"/>
    <w:rsid w:val="004F05E0"/>
    <w:rsid w:val="004F6FDC"/>
    <w:rsid w:val="005055BB"/>
    <w:rsid w:val="00517A3E"/>
    <w:rsid w:val="005224BC"/>
    <w:rsid w:val="00522D1A"/>
    <w:rsid w:val="0053143D"/>
    <w:rsid w:val="00532F39"/>
    <w:rsid w:val="00536746"/>
    <w:rsid w:val="00552A44"/>
    <w:rsid w:val="005555E1"/>
    <w:rsid w:val="00562A15"/>
    <w:rsid w:val="00585513"/>
    <w:rsid w:val="0059156C"/>
    <w:rsid w:val="005C7DBB"/>
    <w:rsid w:val="005E5473"/>
    <w:rsid w:val="005F6143"/>
    <w:rsid w:val="00601B8F"/>
    <w:rsid w:val="006427CC"/>
    <w:rsid w:val="0066531B"/>
    <w:rsid w:val="006753B1"/>
    <w:rsid w:val="006759D8"/>
    <w:rsid w:val="00682795"/>
    <w:rsid w:val="006955BE"/>
    <w:rsid w:val="006A3433"/>
    <w:rsid w:val="006F6864"/>
    <w:rsid w:val="007104F9"/>
    <w:rsid w:val="00731381"/>
    <w:rsid w:val="00771A98"/>
    <w:rsid w:val="007852AE"/>
    <w:rsid w:val="007C22D2"/>
    <w:rsid w:val="007D0CC1"/>
    <w:rsid w:val="007E18E3"/>
    <w:rsid w:val="00804DB0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7B71"/>
    <w:rsid w:val="00920196"/>
    <w:rsid w:val="00936A06"/>
    <w:rsid w:val="009449BF"/>
    <w:rsid w:val="00954178"/>
    <w:rsid w:val="0097143E"/>
    <w:rsid w:val="00974C17"/>
    <w:rsid w:val="00975C70"/>
    <w:rsid w:val="00982002"/>
    <w:rsid w:val="00982756"/>
    <w:rsid w:val="0099661C"/>
    <w:rsid w:val="009C0C4E"/>
    <w:rsid w:val="009D7751"/>
    <w:rsid w:val="009E6CA1"/>
    <w:rsid w:val="009F000E"/>
    <w:rsid w:val="009F4390"/>
    <w:rsid w:val="00A169EC"/>
    <w:rsid w:val="00A36AA8"/>
    <w:rsid w:val="00A36F20"/>
    <w:rsid w:val="00A67D4C"/>
    <w:rsid w:val="00A81DF9"/>
    <w:rsid w:val="00AA0D73"/>
    <w:rsid w:val="00AA7E85"/>
    <w:rsid w:val="00AB3212"/>
    <w:rsid w:val="00AC1FC8"/>
    <w:rsid w:val="00AC35F5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8127F"/>
    <w:rsid w:val="00BA1A4E"/>
    <w:rsid w:val="00BA364D"/>
    <w:rsid w:val="00BC7FBF"/>
    <w:rsid w:val="00BD77EA"/>
    <w:rsid w:val="00C05A30"/>
    <w:rsid w:val="00C46E4D"/>
    <w:rsid w:val="00C61BC0"/>
    <w:rsid w:val="00C9028B"/>
    <w:rsid w:val="00C9266A"/>
    <w:rsid w:val="00C97ACB"/>
    <w:rsid w:val="00CA4D32"/>
    <w:rsid w:val="00CB6382"/>
    <w:rsid w:val="00CC0BC7"/>
    <w:rsid w:val="00CD2BAA"/>
    <w:rsid w:val="00CE2D3D"/>
    <w:rsid w:val="00CF5A22"/>
    <w:rsid w:val="00CF7548"/>
    <w:rsid w:val="00D151CC"/>
    <w:rsid w:val="00D15D1B"/>
    <w:rsid w:val="00D257D6"/>
    <w:rsid w:val="00D308F7"/>
    <w:rsid w:val="00D31D50"/>
    <w:rsid w:val="00D42756"/>
    <w:rsid w:val="00D5180F"/>
    <w:rsid w:val="00D63045"/>
    <w:rsid w:val="00D73A42"/>
    <w:rsid w:val="00D8744E"/>
    <w:rsid w:val="00DA5D27"/>
    <w:rsid w:val="00DC6E2B"/>
    <w:rsid w:val="00DD7993"/>
    <w:rsid w:val="00DF3FDA"/>
    <w:rsid w:val="00E00912"/>
    <w:rsid w:val="00E02F59"/>
    <w:rsid w:val="00E10F13"/>
    <w:rsid w:val="00E421C1"/>
    <w:rsid w:val="00E47B94"/>
    <w:rsid w:val="00E60285"/>
    <w:rsid w:val="00E64B64"/>
    <w:rsid w:val="00E81BF4"/>
    <w:rsid w:val="00E82F81"/>
    <w:rsid w:val="00E831F1"/>
    <w:rsid w:val="00EB1FDB"/>
    <w:rsid w:val="00EC307B"/>
    <w:rsid w:val="00F13D8D"/>
    <w:rsid w:val="00F21CB8"/>
    <w:rsid w:val="00F71966"/>
    <w:rsid w:val="00FB2525"/>
    <w:rsid w:val="00FC70B1"/>
    <w:rsid w:val="00FD0875"/>
    <w:rsid w:val="00FD220F"/>
    <w:rsid w:val="00FF3845"/>
    <w:rsid w:val="0DD27F73"/>
    <w:rsid w:val="187070CF"/>
    <w:rsid w:val="2102357F"/>
    <w:rsid w:val="22AE143F"/>
    <w:rsid w:val="24494677"/>
    <w:rsid w:val="34510EA5"/>
    <w:rsid w:val="3B693BF6"/>
    <w:rsid w:val="3F292287"/>
    <w:rsid w:val="41646838"/>
    <w:rsid w:val="49BB2FB0"/>
    <w:rsid w:val="557755CD"/>
    <w:rsid w:val="641406DD"/>
    <w:rsid w:val="6A732273"/>
    <w:rsid w:val="6FF28A6C"/>
    <w:rsid w:val="7B75797C"/>
    <w:rsid w:val="7FA22613"/>
    <w:rsid w:val="E7F5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ody Text Indent 2"/>
    <w:basedOn w:val="1"/>
    <w:link w:val="12"/>
    <w:qFormat/>
    <w:uiPriority w:val="99"/>
    <w:pPr>
      <w:widowControl w:val="0"/>
      <w:adjustRightInd/>
      <w:snapToGrid/>
      <w:spacing w:after="0" w:line="480" w:lineRule="auto"/>
      <w:ind w:left="420" w:leftChars="200"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7"/>
    <w:link w:val="2"/>
    <w:semiHidden/>
    <w:qFormat/>
    <w:locked/>
    <w:uiPriority w:val="99"/>
    <w:rPr>
      <w:rFonts w:ascii="Tahoma" w:hAnsi="Tahoma" w:cs="Tahoma"/>
    </w:rPr>
  </w:style>
  <w:style w:type="character" w:customStyle="1" w:styleId="12">
    <w:name w:val="正文文本缩进 2 Char"/>
    <w:basedOn w:val="7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3">
    <w:name w:val="页脚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4">
    <w:name w:val="页眉 Char"/>
    <w:basedOn w:val="7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5">
    <w:name w:val="Table Normal1"/>
    <w:semiHidden/>
    <w:qFormat/>
    <w:uiPriority w:val="99"/>
    <w:rPr>
      <w:rFonts w:ascii="Arial" w:hAnsi="Arial" w:eastAsia="宋体" w:cs="Arial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181</Words>
  <Characters>1037</Characters>
  <Lines>8</Lines>
  <Paragraphs>2</Paragraphs>
  <TotalTime>0</TotalTime>
  <ScaleCrop>false</ScaleCrop>
  <LinksUpToDate>false</LinksUpToDate>
  <CharactersWithSpaces>1216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2021-06-18T17:31:00Z</dcterms:created>
  <dc:creator>Windows User</dc:creator>
  <cp:lastModifiedBy>Administrator</cp:lastModifiedBy>
  <cp:lastPrinted>2024-04-02T18:02:00Z</cp:lastPrinted>
  <dcterms:modified xsi:type="dcterms:W3CDTF">2024-12-25T07:21:21Z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0A246AD503584243A2D4076D84486AE9_13</vt:lpwstr>
  </property>
</Properties>
</file>