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安农财〔</w:t>
      </w: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spacing w:after="0" w:line="6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jc w:val="center"/>
        <w:rPr>
          <w:rFonts w:ascii="方正小标宋简体" w:hAnsi="Times New Roman" w:eastAsia="方正小标宋简体" w:cs="Times New Roman"/>
          <w:bCs/>
          <w:sz w:val="42"/>
          <w:szCs w:val="42"/>
        </w:rPr>
      </w:pPr>
    </w:p>
    <w:p>
      <w:pPr>
        <w:spacing w:after="0"/>
        <w:jc w:val="center"/>
        <w:rPr>
          <w:rFonts w:hint="eastAsia"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  <w:t>安溪县农业农村局关于下达</w:t>
      </w:r>
      <w:r>
        <w:rPr>
          <w:rFonts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  <w:t>3年县级乡村振兴建设项目补助资金（“一县一溪一特色”</w:t>
      </w:r>
    </w:p>
    <w:p>
      <w:pPr>
        <w:spacing w:after="0"/>
        <w:jc w:val="center"/>
        <w:rPr>
          <w:rFonts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11"/>
          <w:w w:val="98"/>
          <w:sz w:val="44"/>
          <w:szCs w:val="44"/>
        </w:rPr>
        <w:t>田园风光建设项目）的通知</w:t>
      </w:r>
    </w:p>
    <w:p>
      <w:pPr>
        <w:spacing w:after="0" w:line="640" w:lineRule="exact"/>
        <w:jc w:val="both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right="0" w:rightChars="0"/>
        <w:jc w:val="both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虎邱镇人民政府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根据《关于2023年县级乡村振兴试点示范建设经费计划安排的请示》（安委振兴办[2024]7号文）精神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经研究决定，从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3年县级乡村振兴建设经费里安排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100万元给你，</w:t>
      </w:r>
      <w:r>
        <w:rPr>
          <w:rFonts w:hint="eastAsia" w:ascii="仿宋_GB2312" w:eastAsia="仿宋_GB2312"/>
          <w:sz w:val="32"/>
          <w:szCs w:val="32"/>
        </w:rPr>
        <w:t>资金专项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用于“一县一溪一特色”田园风光建设项目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。请按照《安溪县乡村振兴专项资金使用管理办法》（安财农〔</w:t>
      </w:r>
      <w:r>
        <w:rPr>
          <w:rFonts w:ascii="仿宋_GB2312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号）要求管理使用本项资金，确保专款专用。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left="1598" w:leftChars="290" w:right="0" w:rightChars="0" w:hanging="960" w:hangingChars="300"/>
        <w:jc w:val="both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 w:firstLine="5440" w:firstLineChars="17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安溪县农业农村局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 w:firstLine="5657" w:firstLineChars="1768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220" w:firstLineChars="100"/>
        <w:rPr>
          <w:rFonts w:ascii="仿宋_GB2312" w:hAnsi="仿宋" w:eastAsia="仿宋_GB2312" w:cs="仿宋"/>
          <w:sz w:val="28"/>
          <w:szCs w:val="28"/>
        </w:rPr>
      </w:pPr>
      <w:r>
        <w:pict>
          <v:line id="_x0000_s1026" o:spid="_x0000_s1026" o:spt="20" style="position:absolute;left:0pt;margin-left:0pt;margin-top:34.95pt;height:0pt;width:456.75pt;z-index:1024;mso-width-relative:page;mso-height-relative:page;" coordsize="21600,21600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MH2vneYB&#10;AADbAwAADgAAAAAAAAABACAAAAAj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0pt;margin-top:0pt;height:0pt;width:456.75pt;z-index:1024;mso-width-relative:page;mso-height-relative:page;" coordsize="21600,2160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rPrbSAAAAAgEA&#10;AA8AAAAAAAAAAQAgAAAAIgAAAGRycy9kb3ducmV2LnhtbFBLAQIUABQAAAAIAIdO4kDXlEYO5wEA&#10;ANsDAAAOAAAAAAAAAAEAIAAAACE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"/>
          <w:sz w:val="28"/>
          <w:szCs w:val="28"/>
        </w:rPr>
        <w:t>安溪县农业农村局办公室</w:t>
      </w:r>
      <w:r>
        <w:rPr>
          <w:rFonts w:ascii="仿宋_GB2312" w:hAnsi="仿宋" w:eastAsia="仿宋_GB2312" w:cs="仿宋"/>
          <w:sz w:val="28"/>
          <w:szCs w:val="28"/>
        </w:rPr>
        <w:t xml:space="preserve">    </w:t>
      </w:r>
      <w:bookmarkStart w:id="0" w:name="_GoBack"/>
      <w:bookmarkEnd w:id="0"/>
      <w:r>
        <w:rPr>
          <w:rFonts w:ascii="仿宋_GB2312" w:hAnsi="仿宋" w:eastAsia="仿宋_GB2312" w:cs="仿宋"/>
          <w:sz w:val="28"/>
          <w:szCs w:val="28"/>
        </w:rPr>
        <w:t xml:space="preserve">                2024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474" w:bottom="1701" w:left="1474" w:header="709" w:footer="1247" w:gutter="0"/>
      <w:paperSrc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 w:cs="Tahoma"/>
        <w:sz w:val="28"/>
        <w:szCs w:val="28"/>
      </w:rPr>
    </w:pPr>
    <w:r>
      <w:rPr>
        <w:rStyle w:val="7"/>
        <w:rFonts w:ascii="宋体" w:hAnsi="宋体" w:eastAsia="宋体" w:cs="宋体"/>
        <w:sz w:val="28"/>
        <w:szCs w:val="28"/>
      </w:rPr>
      <w:fldChar w:fldCharType="begin"/>
    </w:r>
    <w:r>
      <w:rPr>
        <w:rStyle w:val="7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 w:cs="宋体"/>
        <w:sz w:val="28"/>
        <w:szCs w:val="28"/>
      </w:rPr>
      <w:fldChar w:fldCharType="separate"/>
    </w:r>
    <w:r>
      <w:rPr>
        <w:rStyle w:val="7"/>
        <w:rFonts w:ascii="宋体" w:hAnsi="宋体" w:eastAsia="宋体" w:cs="宋体"/>
        <w:sz w:val="28"/>
        <w:szCs w:val="28"/>
      </w:rPr>
      <w:t>- 1 -</w:t>
    </w:r>
    <w:r>
      <w:rPr>
        <w:rStyle w:val="7"/>
        <w:rFonts w:ascii="宋体" w:hAnsi="宋体" w:eastAsia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iYjg5YTNjNWJhZWVmN2E3ODg5MDE2MzYyZjVmODgifQ==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221C"/>
    <w:rsid w:val="000B577E"/>
    <w:rsid w:val="000C1AA1"/>
    <w:rsid w:val="000C479E"/>
    <w:rsid w:val="000F3083"/>
    <w:rsid w:val="001012C6"/>
    <w:rsid w:val="00105313"/>
    <w:rsid w:val="00125FD0"/>
    <w:rsid w:val="00135B7F"/>
    <w:rsid w:val="00136958"/>
    <w:rsid w:val="00137AC7"/>
    <w:rsid w:val="00141DF6"/>
    <w:rsid w:val="0019755C"/>
    <w:rsid w:val="001C3E07"/>
    <w:rsid w:val="001C5506"/>
    <w:rsid w:val="001F02AE"/>
    <w:rsid w:val="0020261E"/>
    <w:rsid w:val="002164E8"/>
    <w:rsid w:val="00220A19"/>
    <w:rsid w:val="0022138C"/>
    <w:rsid w:val="00251489"/>
    <w:rsid w:val="002C23AE"/>
    <w:rsid w:val="00306B2C"/>
    <w:rsid w:val="00312C39"/>
    <w:rsid w:val="00323B43"/>
    <w:rsid w:val="00331B94"/>
    <w:rsid w:val="00334240"/>
    <w:rsid w:val="003506CB"/>
    <w:rsid w:val="00355120"/>
    <w:rsid w:val="0036008E"/>
    <w:rsid w:val="00364F81"/>
    <w:rsid w:val="00370654"/>
    <w:rsid w:val="00376CE2"/>
    <w:rsid w:val="003B3376"/>
    <w:rsid w:val="003D196D"/>
    <w:rsid w:val="003D37D8"/>
    <w:rsid w:val="003E3C01"/>
    <w:rsid w:val="003E4DA0"/>
    <w:rsid w:val="003E673F"/>
    <w:rsid w:val="00402D4A"/>
    <w:rsid w:val="00426133"/>
    <w:rsid w:val="00427DD2"/>
    <w:rsid w:val="0043339A"/>
    <w:rsid w:val="0043408A"/>
    <w:rsid w:val="004358AB"/>
    <w:rsid w:val="00461F76"/>
    <w:rsid w:val="004622B5"/>
    <w:rsid w:val="00475600"/>
    <w:rsid w:val="004A002C"/>
    <w:rsid w:val="004A0259"/>
    <w:rsid w:val="004A585A"/>
    <w:rsid w:val="004C48C8"/>
    <w:rsid w:val="004C55B8"/>
    <w:rsid w:val="004C6F1C"/>
    <w:rsid w:val="004E3749"/>
    <w:rsid w:val="004E522C"/>
    <w:rsid w:val="004E65A3"/>
    <w:rsid w:val="004F05E0"/>
    <w:rsid w:val="004F6FDC"/>
    <w:rsid w:val="005055BB"/>
    <w:rsid w:val="00517A3E"/>
    <w:rsid w:val="005224BC"/>
    <w:rsid w:val="00522D1A"/>
    <w:rsid w:val="0052795C"/>
    <w:rsid w:val="0053143D"/>
    <w:rsid w:val="00532F39"/>
    <w:rsid w:val="00536746"/>
    <w:rsid w:val="00552A44"/>
    <w:rsid w:val="005555E1"/>
    <w:rsid w:val="00562A15"/>
    <w:rsid w:val="00585513"/>
    <w:rsid w:val="0059156C"/>
    <w:rsid w:val="005C7DBB"/>
    <w:rsid w:val="005E5473"/>
    <w:rsid w:val="005F6143"/>
    <w:rsid w:val="00601B8F"/>
    <w:rsid w:val="00606A84"/>
    <w:rsid w:val="006427CC"/>
    <w:rsid w:val="0066531B"/>
    <w:rsid w:val="006753B1"/>
    <w:rsid w:val="006759D8"/>
    <w:rsid w:val="00682795"/>
    <w:rsid w:val="006955BE"/>
    <w:rsid w:val="006A3433"/>
    <w:rsid w:val="006F1E75"/>
    <w:rsid w:val="006F6864"/>
    <w:rsid w:val="007104F9"/>
    <w:rsid w:val="00731381"/>
    <w:rsid w:val="00771A98"/>
    <w:rsid w:val="007852AE"/>
    <w:rsid w:val="007C22D2"/>
    <w:rsid w:val="007D0CC1"/>
    <w:rsid w:val="007E18E3"/>
    <w:rsid w:val="00804DB0"/>
    <w:rsid w:val="00814002"/>
    <w:rsid w:val="00817313"/>
    <w:rsid w:val="008176F8"/>
    <w:rsid w:val="00821F80"/>
    <w:rsid w:val="00832BF4"/>
    <w:rsid w:val="00837C62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82756"/>
    <w:rsid w:val="0099661C"/>
    <w:rsid w:val="009C0C4E"/>
    <w:rsid w:val="009D7751"/>
    <w:rsid w:val="009E6CA1"/>
    <w:rsid w:val="009F000E"/>
    <w:rsid w:val="009F4390"/>
    <w:rsid w:val="00A169EC"/>
    <w:rsid w:val="00A36AA8"/>
    <w:rsid w:val="00A36F20"/>
    <w:rsid w:val="00A67D4C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8127F"/>
    <w:rsid w:val="00BA1A4E"/>
    <w:rsid w:val="00BA364D"/>
    <w:rsid w:val="00BC7FBF"/>
    <w:rsid w:val="00BD77EA"/>
    <w:rsid w:val="00C05A30"/>
    <w:rsid w:val="00C42D26"/>
    <w:rsid w:val="00C46E4D"/>
    <w:rsid w:val="00C61BC0"/>
    <w:rsid w:val="00C9028B"/>
    <w:rsid w:val="00C9266A"/>
    <w:rsid w:val="00C97ACB"/>
    <w:rsid w:val="00CA4D32"/>
    <w:rsid w:val="00CB6382"/>
    <w:rsid w:val="00CC0BC7"/>
    <w:rsid w:val="00CD2BAA"/>
    <w:rsid w:val="00CE2D3D"/>
    <w:rsid w:val="00CF5A22"/>
    <w:rsid w:val="00CF7548"/>
    <w:rsid w:val="00D151CC"/>
    <w:rsid w:val="00D15D1B"/>
    <w:rsid w:val="00D257D6"/>
    <w:rsid w:val="00D308F7"/>
    <w:rsid w:val="00D31D50"/>
    <w:rsid w:val="00D42756"/>
    <w:rsid w:val="00D5180F"/>
    <w:rsid w:val="00D63045"/>
    <w:rsid w:val="00D73A42"/>
    <w:rsid w:val="00D8744E"/>
    <w:rsid w:val="00DA5D27"/>
    <w:rsid w:val="00DC6E2B"/>
    <w:rsid w:val="00DD7993"/>
    <w:rsid w:val="00DF3FDA"/>
    <w:rsid w:val="00DF4EFA"/>
    <w:rsid w:val="00E00912"/>
    <w:rsid w:val="00E02F59"/>
    <w:rsid w:val="00E10F13"/>
    <w:rsid w:val="00E421C1"/>
    <w:rsid w:val="00E47B94"/>
    <w:rsid w:val="00E60285"/>
    <w:rsid w:val="00E64B64"/>
    <w:rsid w:val="00E81BF4"/>
    <w:rsid w:val="00E82F81"/>
    <w:rsid w:val="00E831F1"/>
    <w:rsid w:val="00EB1FDB"/>
    <w:rsid w:val="00EC307B"/>
    <w:rsid w:val="00F13D8D"/>
    <w:rsid w:val="00F21CB8"/>
    <w:rsid w:val="00F71966"/>
    <w:rsid w:val="00FB2525"/>
    <w:rsid w:val="00FC70B1"/>
    <w:rsid w:val="00FD0875"/>
    <w:rsid w:val="00FD220F"/>
    <w:rsid w:val="00FF3845"/>
    <w:rsid w:val="0DD27F73"/>
    <w:rsid w:val="187070CF"/>
    <w:rsid w:val="2102357F"/>
    <w:rsid w:val="24494677"/>
    <w:rsid w:val="34510EA5"/>
    <w:rsid w:val="3B693BF6"/>
    <w:rsid w:val="3F292287"/>
    <w:rsid w:val="41646838"/>
    <w:rsid w:val="49BB2FB0"/>
    <w:rsid w:val="557755CD"/>
    <w:rsid w:val="641406DD"/>
    <w:rsid w:val="6A732273"/>
    <w:rsid w:val="7B75797C"/>
    <w:rsid w:val="7DB831CE"/>
    <w:rsid w:val="7FA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ody Text Indent 2"/>
    <w:basedOn w:val="1"/>
    <w:link w:val="11"/>
    <w:qFormat/>
    <w:uiPriority w:val="99"/>
    <w:pPr>
      <w:widowControl w:val="0"/>
      <w:adjustRightInd/>
      <w:snapToGrid/>
      <w:spacing w:after="0" w:line="480" w:lineRule="auto"/>
      <w:ind w:left="420" w:leftChars="200"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locked/>
    <w:uiPriority w:val="99"/>
    <w:rPr>
      <w:rFonts w:ascii="Tahoma" w:hAnsi="Tahoma" w:cs="Tahoma"/>
    </w:rPr>
  </w:style>
  <w:style w:type="character" w:customStyle="1" w:styleId="11">
    <w:name w:val="正文文本缩进 2 Char"/>
    <w:basedOn w:val="6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2">
    <w:name w:val="页脚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眉 Char"/>
    <w:basedOn w:val="6"/>
    <w:link w:val="5"/>
    <w:semiHidden/>
    <w:locked/>
    <w:uiPriority w:val="99"/>
    <w:rPr>
      <w:rFonts w:ascii="Tahoma" w:hAnsi="Tahoma" w:cs="Tahoma"/>
      <w:sz w:val="18"/>
      <w:szCs w:val="18"/>
    </w:rPr>
  </w:style>
  <w:style w:type="table" w:customStyle="1" w:styleId="14">
    <w:name w:val="Table Normal1"/>
    <w:semiHidden/>
    <w:uiPriority w:val="99"/>
    <w:rPr>
      <w:rFonts w:ascii="Arial" w:hAnsi="Arial" w:eastAsia="宋体" w:cs="Arial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2021-06-18T01:31:00Z</dcterms:created>
  <dc:creator>Windows User</dc:creator>
  <cp:lastModifiedBy>Administrator</cp:lastModifiedBy>
  <cp:lastPrinted>2024-04-02T02:02:00Z</cp:lastPrinted>
  <dcterms:modified xsi:type="dcterms:W3CDTF">2024-06-03T08:13:30Z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0A246AD503584243A2D4076D84486AE9_13</vt:lpwstr>
  </property>
</Properties>
</file>