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75" w:lineRule="atLeast"/>
        <w:ind w:firstLine="420"/>
        <w:jc w:val="center"/>
        <w:rPr>
          <w:sz w:val="21"/>
        </w:rPr>
      </w:pPr>
    </w:p>
    <w:p>
      <w:pPr>
        <w:spacing w:line="729" w:lineRule="atLeast"/>
        <w:ind w:firstLine="1040"/>
        <w:jc w:val="center"/>
        <w:rPr>
          <w:rFonts w:ascii="仿宋_GB2312" w:hAnsi="仿宋_GB2312" w:eastAsia="仿宋_GB2312"/>
          <w:sz w:val="52"/>
        </w:rPr>
      </w:pPr>
    </w:p>
    <w:p>
      <w:pPr>
        <w:spacing w:line="729" w:lineRule="atLeast"/>
        <w:ind w:firstLine="1040"/>
        <w:jc w:val="center"/>
        <w:rPr>
          <w:rFonts w:ascii="仿宋_GB2312" w:hAnsi="仿宋_GB2312" w:eastAsia="仿宋_GB2312"/>
          <w:sz w:val="52"/>
        </w:rPr>
      </w:pPr>
    </w:p>
    <w:p>
      <w:pPr>
        <w:spacing w:line="729" w:lineRule="atLeast"/>
        <w:ind w:firstLine="1040"/>
        <w:jc w:val="center"/>
        <w:rPr>
          <w:rFonts w:ascii="仿宋_GB2312" w:hAnsi="仿宋_GB2312" w:eastAsia="仿宋_GB2312"/>
          <w:sz w:val="52"/>
        </w:rPr>
      </w:pPr>
    </w:p>
    <w:p>
      <w:pPr>
        <w:spacing w:line="646" w:lineRule="atLeast"/>
        <w:ind w:firstLine="880"/>
        <w:jc w:val="center"/>
        <w:rPr>
          <w:rFonts w:ascii="仿宋_GB2312" w:hAnsi="仿宋_GB2312" w:eastAsia="仿宋_GB2312"/>
          <w:sz w:val="44"/>
        </w:rPr>
      </w:pPr>
    </w:p>
    <w:p>
      <w:pPr>
        <w:spacing w:line="441" w:lineRule="atLeast"/>
        <w:ind w:firstLine="0" w:firstLineChars="0"/>
        <w:jc w:val="center"/>
        <w:textAlignment w:val="baseline"/>
        <w:rPr>
          <w:rFonts w:ascii="宋体" w:hAnsi="宋体"/>
          <w:sz w:val="32"/>
        </w:rPr>
      </w:pPr>
    </w:p>
    <w:p>
      <w:pPr>
        <w:spacing w:line="441" w:lineRule="atLeast"/>
        <w:ind w:firstLine="0" w:firstLineChars="0"/>
        <w:jc w:val="center"/>
        <w:textAlignment w:val="baseline"/>
        <w:rPr>
          <w:rFonts w:ascii="宋体" w:hAnsi="宋体"/>
          <w:sz w:val="32"/>
        </w:rPr>
      </w:pPr>
    </w:p>
    <w:p>
      <w:pPr>
        <w:spacing w:line="441" w:lineRule="atLeast"/>
        <w:ind w:firstLine="0" w:firstLineChars="0"/>
        <w:jc w:val="center"/>
        <w:textAlignment w:val="baseline"/>
        <w:rPr>
          <w:rFonts w:ascii="宋体" w:hAnsi="宋体"/>
          <w:sz w:val="32"/>
        </w:rPr>
      </w:pPr>
    </w:p>
    <w:p>
      <w:pPr>
        <w:spacing w:line="441" w:lineRule="atLeast"/>
        <w:ind w:firstLine="0" w:firstLineChars="0"/>
        <w:jc w:val="center"/>
        <w:textAlignment w:val="baseline"/>
        <w:rPr>
          <w:rFonts w:ascii="仿宋_GB2312" w:hAnsi="仿宋_GB2312" w:eastAsia="仿宋_GB2312" w:cs="仿宋_GB2312"/>
          <w:sz w:val="32"/>
          <w:szCs w:val="32"/>
        </w:rPr>
      </w:pPr>
    </w:p>
    <w:p>
      <w:pPr>
        <w:spacing w:line="441" w:lineRule="atLeast"/>
        <w:ind w:firstLine="0" w:firstLineChars="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安发改审〔202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rPr>
        <w:t>号</w:t>
      </w:r>
    </w:p>
    <w:p>
      <w:pPr>
        <w:pStyle w:val="10"/>
        <w:autoSpaceDN w:val="0"/>
        <w:spacing w:line="240" w:lineRule="auto"/>
        <w:ind w:left="0" w:firstLine="0" w:firstLineChars="0"/>
        <w:jc w:val="center"/>
        <w:rPr>
          <w:rFonts w:hint="default" w:ascii="方正小标宋简体" w:hAnsi="方正小标宋简体" w:eastAsia="方正小标宋简体" w:cs="方正小标宋简体"/>
          <w:b/>
          <w:bCs/>
          <w:sz w:val="44"/>
        </w:rPr>
      </w:pPr>
    </w:p>
    <w:p>
      <w:pPr>
        <w:pStyle w:val="10"/>
        <w:autoSpaceDN w:val="0"/>
        <w:spacing w:line="240" w:lineRule="auto"/>
        <w:ind w:left="0" w:firstLine="0" w:firstLineChars="0"/>
        <w:jc w:val="center"/>
        <w:rPr>
          <w:rFonts w:hint="eastAsia" w:ascii="方正小标宋简体" w:hAnsi="方正小标宋简体" w:eastAsia="方正小标宋简体" w:cs="方正小标宋简体"/>
          <w:b/>
          <w:bCs/>
          <w:sz w:val="44"/>
          <w:lang w:eastAsia="zh-CN"/>
        </w:rPr>
      </w:pPr>
      <w:r>
        <w:rPr>
          <w:rFonts w:hint="eastAsia" w:ascii="方正小标宋简体" w:hAnsi="方正小标宋简体" w:eastAsia="方正小标宋简体" w:cs="方正小标宋简体"/>
          <w:b/>
          <w:bCs/>
          <w:sz w:val="44"/>
          <w:lang w:eastAsia="zh-CN"/>
        </w:rPr>
        <w:t>安溪县发展和改革局关于安溪县城区泵站</w:t>
      </w:r>
    </w:p>
    <w:p>
      <w:pPr>
        <w:pStyle w:val="10"/>
        <w:autoSpaceDN w:val="0"/>
        <w:spacing w:line="240" w:lineRule="auto"/>
        <w:ind w:left="0" w:firstLine="0" w:firstLineChars="0"/>
        <w:jc w:val="center"/>
        <w:rPr>
          <w:rFonts w:hint="eastAsia" w:ascii="方正小标宋简体" w:hAnsi="方正小标宋简体" w:eastAsia="方正小标宋简体" w:cs="方正小标宋简体"/>
          <w:b/>
          <w:bCs/>
          <w:sz w:val="44"/>
          <w:lang w:eastAsia="zh-CN"/>
        </w:rPr>
      </w:pPr>
      <w:r>
        <w:rPr>
          <w:rFonts w:hint="eastAsia" w:ascii="方正小标宋简体" w:hAnsi="方正小标宋简体" w:eastAsia="方正小标宋简体" w:cs="方正小标宋简体"/>
          <w:b/>
          <w:bCs/>
          <w:sz w:val="44"/>
          <w:lang w:eastAsia="zh-CN"/>
        </w:rPr>
        <w:t>改造提升及排水设施清淤疏通项目</w:t>
      </w:r>
    </w:p>
    <w:p>
      <w:pPr>
        <w:pStyle w:val="10"/>
        <w:autoSpaceDN w:val="0"/>
        <w:spacing w:line="240" w:lineRule="auto"/>
        <w:ind w:left="0" w:firstLine="0" w:firstLineChars="0"/>
        <w:jc w:val="center"/>
        <w:rPr>
          <w:rFonts w:ascii="方正小标宋简体" w:hAnsi="方正小标宋简体" w:eastAsia="方正小标宋简体" w:cs="方正小标宋简体"/>
          <w:b/>
          <w:bCs/>
          <w:sz w:val="44"/>
        </w:rPr>
      </w:pPr>
      <w:r>
        <w:rPr>
          <w:rFonts w:ascii="方正小标宋简体" w:hAnsi="方正小标宋简体" w:eastAsia="方正小标宋简体" w:cs="方正小标宋简体"/>
          <w:b/>
          <w:bCs/>
          <w:sz w:val="44"/>
        </w:rPr>
        <w:t>初</w:t>
      </w:r>
      <w:r>
        <w:rPr>
          <w:rFonts w:hint="eastAsia" w:ascii="方正小标宋简体" w:hAnsi="方正小标宋简体" w:eastAsia="方正小标宋简体" w:cs="方正小标宋简体"/>
          <w:b/>
          <w:bCs/>
          <w:sz w:val="44"/>
          <w:lang w:val="en-US" w:eastAsia="zh-CN"/>
        </w:rPr>
        <w:t>步</w:t>
      </w:r>
      <w:r>
        <w:rPr>
          <w:rFonts w:ascii="方正小标宋简体" w:hAnsi="方正小标宋简体" w:eastAsia="方正小标宋简体" w:cs="方正小标宋简体"/>
          <w:b/>
          <w:bCs/>
          <w:sz w:val="44"/>
        </w:rPr>
        <w:t>设计</w:t>
      </w:r>
      <w:r>
        <w:rPr>
          <w:rFonts w:hint="eastAsia" w:ascii="方正小标宋简体" w:hAnsi="方正小标宋简体" w:eastAsia="方正小标宋简体" w:cs="方正小标宋简体"/>
          <w:b/>
          <w:bCs/>
          <w:sz w:val="44"/>
          <w:lang w:val="en-US" w:eastAsia="zh-CN"/>
        </w:rPr>
        <w:t>及概算</w:t>
      </w:r>
      <w:r>
        <w:rPr>
          <w:rFonts w:hint="eastAsia" w:ascii="方正小标宋简体" w:hAnsi="方正小标宋简体" w:eastAsia="方正小标宋简体" w:cs="方正小标宋简体"/>
          <w:b/>
          <w:bCs/>
          <w:sz w:val="44"/>
          <w:lang w:eastAsia="zh-CN"/>
        </w:rPr>
        <w:t>的</w:t>
      </w:r>
      <w:r>
        <w:rPr>
          <w:rFonts w:ascii="方正小标宋简体" w:hAnsi="方正小标宋简体" w:eastAsia="方正小标宋简体" w:cs="方正小标宋简体"/>
          <w:b/>
          <w:bCs/>
          <w:sz w:val="44"/>
        </w:rPr>
        <w:t>批复</w:t>
      </w:r>
    </w:p>
    <w:p>
      <w:pPr>
        <w:pStyle w:val="10"/>
        <w:autoSpaceDN w:val="0"/>
        <w:spacing w:line="240" w:lineRule="auto"/>
        <w:ind w:left="0" w:firstLine="0" w:firstLineChars="0"/>
        <w:jc w:val="both"/>
        <w:rPr>
          <w:rFonts w:ascii="方正小标宋简体" w:hAnsi="方正小标宋简体" w:eastAsia="方正小标宋简体" w:cs="方正小标宋简体"/>
          <w:b/>
          <w:bCs/>
          <w:sz w:val="44"/>
        </w:rPr>
      </w:pPr>
    </w:p>
    <w:p>
      <w:pPr>
        <w:pStyle w:val="10"/>
        <w:autoSpaceDN w:val="0"/>
        <w:spacing w:line="240" w:lineRule="auto"/>
        <w:ind w:left="0" w:firstLine="0" w:firstLineChars="0"/>
        <w:jc w:val="both"/>
        <w:rPr>
          <w:rFonts w:hint="default" w:ascii="仿宋_GB2312" w:eastAsia="仿宋_GB2312"/>
          <w:spacing w:val="8"/>
          <w:sz w:val="32"/>
          <w:szCs w:val="32"/>
        </w:rPr>
      </w:pPr>
      <w:r>
        <w:rPr>
          <w:rFonts w:hint="eastAsia" w:ascii="仿宋_GB2312" w:eastAsia="仿宋_GB2312"/>
          <w:spacing w:val="8"/>
          <w:sz w:val="32"/>
          <w:szCs w:val="32"/>
        </w:rPr>
        <w:t>安溪县市政公用事业发展中心</w:t>
      </w:r>
      <w:r>
        <w:rPr>
          <w:rFonts w:ascii="仿宋_GB2312" w:eastAsia="仿宋_GB2312"/>
          <w:spacing w:val="8"/>
          <w:sz w:val="32"/>
          <w:szCs w:val="32"/>
        </w:rPr>
        <w:t>：</w:t>
      </w:r>
    </w:p>
    <w:p>
      <w:pPr>
        <w:pStyle w:val="10"/>
        <w:autoSpaceDN w:val="0"/>
        <w:spacing w:line="240" w:lineRule="auto"/>
        <w:ind w:left="0" w:firstLine="0" w:firstLineChars="0"/>
        <w:jc w:val="left"/>
        <w:rPr>
          <w:rFonts w:hint="default" w:ascii="仿宋_GB2312" w:eastAsia="仿宋_GB2312"/>
          <w:spacing w:val="8"/>
          <w:sz w:val="32"/>
          <w:szCs w:val="32"/>
        </w:rPr>
      </w:pPr>
      <w:r>
        <w:rPr>
          <w:rFonts w:hint="eastAsia" w:ascii="仿宋_GB2312" w:eastAsia="仿宋_GB2312"/>
          <w:spacing w:val="8"/>
          <w:sz w:val="32"/>
          <w:szCs w:val="32"/>
          <w:lang w:val="en-US" w:eastAsia="zh-CN"/>
        </w:rPr>
        <w:t xml:space="preserve">   </w:t>
      </w:r>
      <w:r>
        <w:rPr>
          <w:rFonts w:ascii="仿宋_GB2312" w:eastAsia="仿宋_GB2312"/>
          <w:spacing w:val="8"/>
          <w:sz w:val="32"/>
          <w:szCs w:val="32"/>
        </w:rPr>
        <w:t>报来《</w:t>
      </w:r>
      <w:r>
        <w:rPr>
          <w:rFonts w:hint="eastAsia" w:ascii="仿宋_GB2312" w:eastAsia="仿宋_GB2312"/>
          <w:spacing w:val="8"/>
          <w:sz w:val="32"/>
          <w:szCs w:val="32"/>
        </w:rPr>
        <w:t>安溪县城区泵站改造提升及排水设施清淤疏通项目初步设计及概算的请示</w:t>
      </w:r>
      <w:r>
        <w:rPr>
          <w:rFonts w:ascii="仿宋_GB2312" w:eastAsia="仿宋_GB2312"/>
          <w:sz w:val="32"/>
          <w:szCs w:val="32"/>
        </w:rPr>
        <w:t>》及附件收悉。经研究，同意</w:t>
      </w:r>
      <w:r>
        <w:rPr>
          <w:rFonts w:hint="eastAsia" w:ascii="仿宋_GB2312" w:eastAsia="仿宋_GB2312"/>
          <w:spacing w:val="8"/>
          <w:sz w:val="32"/>
          <w:szCs w:val="32"/>
          <w:lang w:val="en-US" w:eastAsia="zh-CN"/>
        </w:rPr>
        <w:t>安溪县城区泵站改造提升及排水设施清淤疏通项目</w:t>
      </w:r>
      <w:r>
        <w:rPr>
          <w:rFonts w:ascii="仿宋_GB2312" w:eastAsia="仿宋_GB2312"/>
          <w:spacing w:val="8"/>
          <w:sz w:val="32"/>
          <w:szCs w:val="32"/>
        </w:rPr>
        <w:t>（项目编码：</w:t>
      </w:r>
      <w:r>
        <w:rPr>
          <w:rFonts w:hint="default" w:ascii="Times New Roman" w:hAnsi="Times New Roman" w:eastAsia="仿宋_GB2312" w:cs="Times New Roman"/>
          <w:color w:val="auto"/>
          <w:sz w:val="32"/>
          <w:szCs w:val="32"/>
          <w:highlight w:val="none"/>
        </w:rPr>
        <w:t>2311-350524-04-01-899178</w:t>
      </w:r>
      <w:r>
        <w:rPr>
          <w:rFonts w:ascii="仿宋_GB2312" w:eastAsia="仿宋_GB2312"/>
          <w:spacing w:val="8"/>
          <w:sz w:val="32"/>
          <w:szCs w:val="32"/>
        </w:rPr>
        <w:t>）</w:t>
      </w:r>
      <w:r>
        <w:rPr>
          <w:rFonts w:hint="eastAsia" w:ascii="仿宋_GB2312" w:eastAsia="仿宋_GB2312"/>
          <w:spacing w:val="8"/>
          <w:sz w:val="32"/>
          <w:szCs w:val="32"/>
          <w:lang w:eastAsia="zh-CN"/>
        </w:rPr>
        <w:t>初</w:t>
      </w:r>
      <w:r>
        <w:rPr>
          <w:rFonts w:hint="eastAsia" w:ascii="仿宋_GB2312" w:eastAsia="仿宋_GB2312"/>
          <w:spacing w:val="8"/>
          <w:sz w:val="32"/>
          <w:szCs w:val="32"/>
          <w:lang w:val="en-US" w:eastAsia="zh-CN"/>
        </w:rPr>
        <w:t>步</w:t>
      </w:r>
      <w:r>
        <w:rPr>
          <w:rFonts w:hint="eastAsia" w:ascii="仿宋_GB2312" w:eastAsia="仿宋_GB2312"/>
          <w:spacing w:val="8"/>
          <w:sz w:val="32"/>
          <w:szCs w:val="32"/>
          <w:lang w:eastAsia="zh-CN"/>
        </w:rPr>
        <w:t>设计及概算</w:t>
      </w:r>
      <w:r>
        <w:rPr>
          <w:rFonts w:ascii="仿宋_GB2312" w:eastAsia="仿宋_GB2312"/>
          <w:spacing w:val="8"/>
          <w:sz w:val="32"/>
          <w:szCs w:val="32"/>
        </w:rPr>
        <w:t>，现就有关事项批复如下：</w:t>
      </w:r>
    </w:p>
    <w:p>
      <w:pPr>
        <w:pStyle w:val="10"/>
        <w:wordWrap w:val="0"/>
        <w:spacing w:line="578" w:lineRule="exact"/>
        <w:ind w:firstLine="674"/>
        <w:jc w:val="both"/>
        <w:rPr>
          <w:rFonts w:hint="default" w:ascii="仿宋_GB2312" w:eastAsia="仿宋_GB2312"/>
          <w:b/>
          <w:spacing w:val="8"/>
          <w:sz w:val="32"/>
          <w:szCs w:val="32"/>
        </w:rPr>
      </w:pPr>
      <w:r>
        <w:rPr>
          <w:rFonts w:ascii="仿宋_GB2312" w:eastAsia="仿宋_GB2312"/>
          <w:b/>
          <w:spacing w:val="8"/>
          <w:sz w:val="32"/>
          <w:szCs w:val="32"/>
        </w:rPr>
        <w:t>一、项目名称：</w:t>
      </w:r>
      <w:r>
        <w:rPr>
          <w:rFonts w:hint="eastAsia" w:ascii="仿宋_GB2312" w:eastAsia="仿宋_GB2312"/>
          <w:spacing w:val="8"/>
          <w:sz w:val="32"/>
          <w:szCs w:val="32"/>
          <w:lang w:val="en-US" w:eastAsia="zh-CN"/>
        </w:rPr>
        <w:t>安溪县城区泵站改造提升及排水设施清淤疏通项目</w:t>
      </w:r>
      <w:r>
        <w:rPr>
          <w:rFonts w:ascii="仿宋_GB2312" w:eastAsia="仿宋_GB2312"/>
          <w:bCs/>
          <w:spacing w:val="8"/>
          <w:sz w:val="32"/>
          <w:szCs w:val="32"/>
        </w:rPr>
        <w:t>。</w:t>
      </w:r>
    </w:p>
    <w:p>
      <w:pPr>
        <w:pStyle w:val="10"/>
        <w:spacing w:line="578" w:lineRule="exact"/>
        <w:ind w:firstLine="674"/>
        <w:jc w:val="both"/>
        <w:rPr>
          <w:rFonts w:hint="default" w:ascii="仿宋_GB2312" w:eastAsia="仿宋_GB2312"/>
          <w:b/>
          <w:spacing w:val="8"/>
          <w:sz w:val="32"/>
          <w:szCs w:val="32"/>
        </w:rPr>
      </w:pPr>
      <w:r>
        <w:rPr>
          <w:rFonts w:ascii="仿宋_GB2312" w:eastAsia="仿宋_GB2312"/>
          <w:b/>
          <w:spacing w:val="8"/>
          <w:sz w:val="32"/>
          <w:szCs w:val="32"/>
        </w:rPr>
        <w:t>二、建设单位：</w:t>
      </w:r>
      <w:r>
        <w:rPr>
          <w:rFonts w:hint="eastAsia" w:ascii="仿宋_GB2312" w:eastAsia="仿宋_GB2312"/>
          <w:spacing w:val="8"/>
          <w:sz w:val="32"/>
          <w:szCs w:val="32"/>
        </w:rPr>
        <w:t>安溪县市政公用事业发展中心</w:t>
      </w:r>
      <w:r>
        <w:rPr>
          <w:rFonts w:ascii="仿宋_GB2312" w:eastAsia="仿宋_GB2312"/>
          <w:sz w:val="32"/>
          <w:szCs w:val="32"/>
        </w:rPr>
        <w:t>。</w:t>
      </w:r>
    </w:p>
    <w:p>
      <w:pPr>
        <w:pStyle w:val="10"/>
        <w:spacing w:line="578" w:lineRule="exact"/>
        <w:ind w:left="0" w:firstLine="706" w:firstLineChars="0"/>
        <w:jc w:val="both"/>
        <w:rPr>
          <w:rFonts w:hint="default" w:ascii="仿宋_GB2312" w:eastAsia="仿宋_GB2312"/>
          <w:bCs/>
          <w:spacing w:val="8"/>
          <w:sz w:val="32"/>
          <w:szCs w:val="32"/>
        </w:rPr>
      </w:pPr>
      <w:r>
        <w:rPr>
          <w:rFonts w:ascii="仿宋_GB2312" w:eastAsia="仿宋_GB2312"/>
          <w:b/>
          <w:spacing w:val="8"/>
          <w:sz w:val="32"/>
          <w:szCs w:val="32"/>
        </w:rPr>
        <w:t>三、建设地点：</w:t>
      </w:r>
      <w:r>
        <w:rPr>
          <w:rFonts w:hint="eastAsia" w:ascii="仿宋_GB2312" w:eastAsia="仿宋_GB2312"/>
          <w:b w:val="0"/>
          <w:bCs/>
          <w:spacing w:val="8"/>
          <w:sz w:val="32"/>
          <w:szCs w:val="32"/>
          <w:lang w:val="en-US" w:eastAsia="zh-CN"/>
        </w:rPr>
        <w:t>安溪县凤城镇、城厢镇、参内镇</w:t>
      </w:r>
      <w:r>
        <w:rPr>
          <w:rFonts w:ascii="仿宋_GB2312" w:eastAsia="仿宋_GB2312"/>
          <w:bCs/>
          <w:spacing w:val="8"/>
          <w:sz w:val="32"/>
          <w:szCs w:val="32"/>
        </w:rPr>
        <w:t>。</w:t>
      </w:r>
    </w:p>
    <w:p>
      <w:pPr>
        <w:spacing w:line="560" w:lineRule="exact"/>
        <w:ind w:firstLine="643"/>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spacing w:val="8"/>
          <w:sz w:val="32"/>
          <w:szCs w:val="32"/>
        </w:rPr>
        <w:t>四、建设内容及规模：</w:t>
      </w:r>
      <w:r>
        <w:rPr>
          <w:rFonts w:hint="default" w:ascii="Times New Roman" w:hAnsi="Times New Roman" w:eastAsia="仿宋_GB2312" w:cs="Times New Roman"/>
          <w:sz w:val="32"/>
          <w:szCs w:val="32"/>
          <w:lang w:val="en-US" w:eastAsia="zh-CN"/>
        </w:rPr>
        <w:t>对城区16座泵站进行改造提升、维修保养。确保设施正常运行等；为提升应对排水能力，对城区</w:t>
      </w:r>
      <w:r>
        <w:rPr>
          <w:rFonts w:hint="eastAsia" w:eastAsia="仿宋_GB2312" w:cs="Times New Roman"/>
          <w:sz w:val="32"/>
          <w:szCs w:val="32"/>
          <w:lang w:val="en-US" w:eastAsia="zh-CN"/>
        </w:rPr>
        <w:t>部分</w:t>
      </w:r>
      <w:r>
        <w:rPr>
          <w:rFonts w:hint="default" w:ascii="Times New Roman" w:hAnsi="Times New Roman" w:eastAsia="仿宋_GB2312" w:cs="Times New Roman"/>
          <w:sz w:val="32"/>
          <w:szCs w:val="32"/>
          <w:lang w:val="en-US" w:eastAsia="zh-CN"/>
        </w:rPr>
        <w:t>排水设施进行清淤疏通。</w:t>
      </w:r>
    </w:p>
    <w:p>
      <w:pPr>
        <w:pStyle w:val="10"/>
        <w:spacing w:line="578" w:lineRule="exact"/>
        <w:ind w:left="0" w:leftChars="0" w:firstLine="675" w:firstLineChars="200"/>
        <w:jc w:val="both"/>
        <w:rPr>
          <w:rFonts w:hint="default" w:ascii="Times New Roman" w:hAnsi="Times New Roman" w:eastAsia="仿宋_GB2312" w:cs="Times New Roman"/>
          <w:b/>
          <w:spacing w:val="8"/>
          <w:sz w:val="32"/>
          <w:szCs w:val="32"/>
        </w:rPr>
      </w:pPr>
      <w:r>
        <w:rPr>
          <w:rFonts w:hint="default" w:ascii="Times New Roman" w:hAnsi="Times New Roman" w:eastAsia="仿宋_GB2312" w:cs="Times New Roman"/>
          <w:b/>
          <w:spacing w:val="8"/>
          <w:sz w:val="32"/>
          <w:szCs w:val="32"/>
          <w:lang w:val="en-US" w:eastAsia="zh-CN"/>
        </w:rPr>
        <w:t>五</w:t>
      </w:r>
      <w:r>
        <w:rPr>
          <w:rFonts w:hint="default" w:ascii="Times New Roman" w:hAnsi="Times New Roman" w:eastAsia="仿宋_GB2312" w:cs="Times New Roman"/>
          <w:b/>
          <w:spacing w:val="8"/>
          <w:sz w:val="32"/>
          <w:szCs w:val="32"/>
        </w:rPr>
        <w:t>、建设期限：</w:t>
      </w:r>
      <w:r>
        <w:rPr>
          <w:rFonts w:hint="default" w:ascii="Times New Roman" w:hAnsi="Times New Roman" w:eastAsia="仿宋_GB2312" w:cs="Times New Roman"/>
          <w:b w:val="0"/>
          <w:bCs/>
          <w:spacing w:val="8"/>
          <w:sz w:val="32"/>
          <w:szCs w:val="32"/>
          <w:lang w:val="en-US" w:eastAsia="zh-CN"/>
        </w:rPr>
        <w:t>18</w:t>
      </w:r>
      <w:r>
        <w:rPr>
          <w:rFonts w:hint="default" w:ascii="Times New Roman" w:hAnsi="Times New Roman" w:eastAsia="仿宋_GB2312" w:cs="Times New Roman"/>
          <w:bCs/>
          <w:spacing w:val="8"/>
          <w:sz w:val="32"/>
          <w:szCs w:val="32"/>
        </w:rPr>
        <w:t>个月。</w:t>
      </w:r>
    </w:p>
    <w:p>
      <w:pPr>
        <w:pStyle w:val="10"/>
        <w:spacing w:line="578" w:lineRule="exact"/>
        <w:ind w:left="0" w:firstLine="674"/>
        <w:jc w:val="both"/>
        <w:rPr>
          <w:rFonts w:hint="default" w:ascii="仿宋_GB2312" w:eastAsia="仿宋_GB2312"/>
          <w:spacing w:val="8"/>
          <w:sz w:val="32"/>
          <w:szCs w:val="32"/>
          <w:lang w:val="en-US"/>
        </w:rPr>
      </w:pPr>
      <w:r>
        <w:rPr>
          <w:rFonts w:hint="eastAsia" w:ascii="仿宋_GB2312" w:eastAsia="仿宋_GB2312"/>
          <w:b/>
          <w:spacing w:val="8"/>
          <w:sz w:val="32"/>
          <w:szCs w:val="32"/>
          <w:lang w:val="en-US" w:eastAsia="zh-CN"/>
        </w:rPr>
        <w:t>六</w:t>
      </w:r>
      <w:r>
        <w:rPr>
          <w:rFonts w:ascii="仿宋_GB2312" w:eastAsia="仿宋_GB2312"/>
          <w:b/>
          <w:spacing w:val="8"/>
          <w:sz w:val="32"/>
          <w:szCs w:val="32"/>
        </w:rPr>
        <w:t>、项目总投资：</w:t>
      </w:r>
      <w:r>
        <w:rPr>
          <w:rFonts w:hint="default" w:ascii="Times New Roman" w:hAnsi="Times New Roman" w:eastAsia="仿宋_GB2312" w:cs="Times New Roman"/>
          <w:spacing w:val="8"/>
          <w:sz w:val="32"/>
          <w:szCs w:val="32"/>
          <w:lang w:eastAsia="zh-CN"/>
        </w:rPr>
        <w:t>项目总投资</w:t>
      </w:r>
      <w:r>
        <w:rPr>
          <w:rFonts w:hint="default" w:ascii="Times New Roman" w:hAnsi="Times New Roman" w:eastAsia="仿宋_GB2312" w:cs="Times New Roman"/>
          <w:spacing w:val="8"/>
          <w:sz w:val="32"/>
          <w:szCs w:val="32"/>
          <w:lang w:val="en-US" w:eastAsia="zh-CN"/>
        </w:rPr>
        <w:t>概算</w:t>
      </w:r>
      <w:r>
        <w:rPr>
          <w:rFonts w:hint="eastAsia" w:eastAsia="仿宋_GB2312" w:cs="Times New Roman"/>
          <w:spacing w:val="8"/>
          <w:sz w:val="32"/>
          <w:szCs w:val="32"/>
          <w:lang w:val="en-US" w:eastAsia="zh-CN"/>
        </w:rPr>
        <w:t>2504.71</w:t>
      </w:r>
      <w:r>
        <w:rPr>
          <w:rFonts w:hint="default" w:ascii="Times New Roman" w:hAnsi="Times New Roman" w:eastAsia="仿宋_GB2312" w:cs="Times New Roman"/>
          <w:spacing w:val="8"/>
          <w:sz w:val="32"/>
          <w:szCs w:val="32"/>
          <w:lang w:eastAsia="zh-CN"/>
        </w:rPr>
        <w:t>万元，</w:t>
      </w:r>
      <w:r>
        <w:rPr>
          <w:rFonts w:hint="default" w:ascii="Times New Roman" w:hAnsi="Times New Roman" w:eastAsia="仿宋_GB2312" w:cs="Times New Roman"/>
          <w:spacing w:val="8"/>
          <w:sz w:val="32"/>
          <w:szCs w:val="32"/>
          <w:lang w:val="en-US" w:eastAsia="zh-CN"/>
        </w:rPr>
        <w:t>其中</w:t>
      </w:r>
      <w:r>
        <w:rPr>
          <w:rFonts w:hint="default" w:ascii="Times New Roman" w:hAnsi="Times New Roman" w:eastAsia="仿宋_GB2312" w:cs="Times New Roman"/>
          <w:spacing w:val="8"/>
          <w:sz w:val="32"/>
          <w:szCs w:val="32"/>
          <w:lang w:eastAsia="zh-CN"/>
        </w:rPr>
        <w:t>工程费用</w:t>
      </w:r>
      <w:r>
        <w:rPr>
          <w:rFonts w:hint="eastAsia" w:eastAsia="仿宋_GB2312" w:cs="Times New Roman"/>
          <w:spacing w:val="8"/>
          <w:sz w:val="32"/>
          <w:szCs w:val="32"/>
          <w:lang w:val="en-US" w:eastAsia="zh-CN"/>
        </w:rPr>
        <w:t>2125.5</w:t>
      </w:r>
      <w:r>
        <w:rPr>
          <w:rFonts w:hint="default" w:ascii="Times New Roman" w:hAnsi="Times New Roman" w:eastAsia="仿宋_GB2312" w:cs="Times New Roman"/>
          <w:spacing w:val="8"/>
          <w:sz w:val="32"/>
          <w:szCs w:val="32"/>
          <w:lang w:eastAsia="zh-CN"/>
        </w:rPr>
        <w:t>万元，工程建设其他费用</w:t>
      </w:r>
      <w:r>
        <w:rPr>
          <w:rFonts w:hint="eastAsia" w:eastAsia="仿宋_GB2312" w:cs="Times New Roman"/>
          <w:spacing w:val="8"/>
          <w:sz w:val="32"/>
          <w:szCs w:val="32"/>
          <w:lang w:val="en-US" w:eastAsia="zh-CN"/>
        </w:rPr>
        <w:t>151.51</w:t>
      </w:r>
      <w:r>
        <w:rPr>
          <w:rFonts w:hint="default" w:ascii="Times New Roman" w:hAnsi="Times New Roman" w:eastAsia="仿宋_GB2312" w:cs="Times New Roman"/>
          <w:spacing w:val="8"/>
          <w:sz w:val="32"/>
          <w:szCs w:val="32"/>
          <w:lang w:eastAsia="zh-CN"/>
        </w:rPr>
        <w:t>万元，预备费</w:t>
      </w:r>
      <w:r>
        <w:rPr>
          <w:rFonts w:hint="eastAsia" w:eastAsia="仿宋_GB2312" w:cs="Times New Roman"/>
          <w:spacing w:val="8"/>
          <w:sz w:val="32"/>
          <w:szCs w:val="32"/>
          <w:lang w:val="en-US" w:eastAsia="zh-CN"/>
        </w:rPr>
        <w:t>227.7</w:t>
      </w:r>
      <w:r>
        <w:rPr>
          <w:rFonts w:hint="default" w:ascii="Times New Roman" w:hAnsi="Times New Roman" w:eastAsia="仿宋_GB2312" w:cs="Times New Roman"/>
          <w:spacing w:val="8"/>
          <w:sz w:val="32"/>
          <w:szCs w:val="32"/>
          <w:lang w:eastAsia="zh-CN"/>
        </w:rPr>
        <w:t>万元。</w:t>
      </w:r>
      <w:r>
        <w:rPr>
          <w:rFonts w:hint="default" w:ascii="Times New Roman" w:hAnsi="Times New Roman" w:eastAsia="仿宋_GB2312" w:cs="Times New Roman"/>
          <w:spacing w:val="8"/>
          <w:sz w:val="32"/>
          <w:szCs w:val="32"/>
        </w:rPr>
        <w:t>资金来源</w:t>
      </w:r>
      <w:r>
        <w:rPr>
          <w:rFonts w:hint="default" w:ascii="Times New Roman" w:hAnsi="Times New Roman" w:eastAsia="仿宋_GB2312" w:cs="Times New Roman"/>
          <w:spacing w:val="8"/>
          <w:sz w:val="32"/>
          <w:szCs w:val="32"/>
          <w:lang w:val="en-US" w:eastAsia="zh-CN"/>
        </w:rPr>
        <w:t>为</w:t>
      </w:r>
      <w:r>
        <w:rPr>
          <w:rFonts w:hint="eastAsia" w:eastAsia="仿宋_GB2312" w:cs="Times New Roman"/>
          <w:spacing w:val="8"/>
          <w:sz w:val="32"/>
          <w:szCs w:val="32"/>
          <w:lang w:val="en-US" w:eastAsia="zh-CN"/>
        </w:rPr>
        <w:t>中央预算资金</w:t>
      </w:r>
      <w:r>
        <w:rPr>
          <w:rFonts w:hint="default" w:ascii="Times New Roman" w:hAnsi="Times New Roman" w:eastAsia="仿宋_GB2312" w:cs="Times New Roman"/>
          <w:spacing w:val="8"/>
          <w:sz w:val="32"/>
          <w:szCs w:val="32"/>
          <w:lang w:val="en-US" w:eastAsia="zh-CN"/>
        </w:rPr>
        <w:t>及县财政统筹解决。</w:t>
      </w:r>
    </w:p>
    <w:p>
      <w:pPr>
        <w:pStyle w:val="10"/>
        <w:spacing w:line="578" w:lineRule="exact"/>
        <w:ind w:left="0" w:firstLine="704" w:firstLineChars="0"/>
        <w:jc w:val="both"/>
        <w:rPr>
          <w:rFonts w:ascii="仿宋_GB2312" w:hAnsi="仿宋_GB2312" w:eastAsia="仿宋_GB2312" w:cs="仿宋_GB2312"/>
          <w:kern w:val="2"/>
          <w:sz w:val="32"/>
          <w:szCs w:val="32"/>
        </w:rPr>
      </w:pPr>
      <w:r>
        <w:rPr>
          <w:rFonts w:ascii="仿宋_GB2312" w:eastAsia="仿宋_GB2312"/>
          <w:spacing w:val="8"/>
          <w:sz w:val="32"/>
          <w:szCs w:val="32"/>
        </w:rPr>
        <w:t>请据此批复进一步优化施工图设计，加强工程建设管理，严格控制工程质量、工期和投资，确保按计划完成工程建设任务。</w:t>
      </w:r>
    </w:p>
    <w:p>
      <w:pPr>
        <w:spacing w:line="578" w:lineRule="exact"/>
        <w:ind w:right="640" w:firstLine="0" w:firstLineChars="0"/>
        <w:jc w:val="center"/>
        <w:rPr>
          <w:rFonts w:hint="eastAsia" w:ascii="仿宋_GB2312" w:hAnsi="仿宋_GB2312" w:eastAsia="仿宋_GB2312" w:cs="仿宋_GB2312"/>
          <w:kern w:val="2"/>
          <w:sz w:val="32"/>
          <w:szCs w:val="32"/>
        </w:rPr>
      </w:pPr>
    </w:p>
    <w:p>
      <w:pPr>
        <w:spacing w:line="578" w:lineRule="exact"/>
        <w:ind w:right="640" w:firstLine="0" w:firstLineChars="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 xml:space="preserve">                          </w:t>
      </w:r>
    </w:p>
    <w:p>
      <w:pPr>
        <w:spacing w:line="578" w:lineRule="exact"/>
        <w:ind w:right="640" w:firstLine="0" w:firstLineChars="0"/>
        <w:jc w:val="center"/>
        <w:rPr>
          <w:rFonts w:ascii="仿宋_GB2312" w:hAnsi="仿宋_GB2312" w:eastAsia="仿宋_GB2312" w:cs="仿宋_GB2312"/>
          <w:kern w:val="2"/>
          <w:sz w:val="32"/>
          <w:szCs w:val="32"/>
        </w:rPr>
      </w:pPr>
    </w:p>
    <w:p>
      <w:pPr>
        <w:spacing w:line="578" w:lineRule="exact"/>
        <w:ind w:right="640" w:firstLine="0" w:firstLineChars="0"/>
        <w:jc w:val="center"/>
        <w:rPr>
          <w:rFonts w:ascii="仿宋_GB2312" w:hAnsi="仿宋_GB2312" w:eastAsia="仿宋_GB2312" w:cs="仿宋_GB2312"/>
          <w:kern w:val="2"/>
          <w:sz w:val="32"/>
          <w:szCs w:val="32"/>
        </w:rPr>
      </w:pPr>
    </w:p>
    <w:p>
      <w:pPr>
        <w:spacing w:line="578" w:lineRule="exact"/>
        <w:ind w:right="640" w:firstLine="0" w:firstLineChars="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安溪县发展和改革局</w:t>
      </w:r>
    </w:p>
    <w:p>
      <w:pPr>
        <w:spacing w:line="578" w:lineRule="exact"/>
        <w:ind w:firstLine="640"/>
        <w:jc w:val="both"/>
        <w:rPr>
          <w:rFonts w:ascii="仿宋_GB2312" w:eastAsia="仿宋_GB2312" w:cs="仿宋_GB2312"/>
          <w:kern w:val="2"/>
          <w:sz w:val="30"/>
          <w:szCs w:val="30"/>
        </w:rPr>
      </w:pP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 xml:space="preserve">  </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4</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11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19</w:t>
      </w:r>
      <w:r>
        <w:rPr>
          <w:rFonts w:hint="eastAsia" w:ascii="仿宋_GB2312" w:hAnsi="仿宋_GB2312" w:eastAsia="仿宋_GB2312" w:cs="仿宋_GB2312"/>
          <w:kern w:val="2"/>
          <w:sz w:val="32"/>
          <w:szCs w:val="32"/>
        </w:rPr>
        <w:t>日</w:t>
      </w:r>
    </w:p>
    <w:p>
      <w:pPr>
        <w:spacing w:line="578" w:lineRule="exact"/>
        <w:ind w:left="0" w:leftChars="0" w:firstLine="0" w:firstLineChars="0"/>
        <w:jc w:val="both"/>
        <w:rPr>
          <w:rFonts w:ascii="仿宋_GB2312" w:eastAsia="仿宋_GB2312" w:cs="仿宋_GB2312"/>
          <w:kern w:val="2"/>
          <w:sz w:val="32"/>
          <w:szCs w:val="32"/>
        </w:rPr>
      </w:pPr>
    </w:p>
    <w:p>
      <w:pPr>
        <w:spacing w:line="578" w:lineRule="exact"/>
        <w:ind w:firstLine="320" w:firstLineChars="100"/>
        <w:jc w:val="both"/>
        <w:rPr>
          <w:rFonts w:hint="eastAsia" w:ascii="仿宋_GB2312" w:eastAsia="仿宋_GB2312" w:cs="仿宋_GB2312"/>
          <w:kern w:val="2"/>
          <w:sz w:val="30"/>
          <w:szCs w:val="30"/>
        </w:rPr>
      </w:pPr>
      <w:r>
        <w:rPr>
          <w:rFonts w:hint="eastAsia" w:ascii="仿宋_GB2312" w:eastAsia="仿宋_GB2312" w:cs="仿宋_GB2312"/>
          <w:kern w:val="2"/>
          <w:sz w:val="32"/>
          <w:szCs w:val="32"/>
        </w:rPr>
        <w:t>（</w:t>
      </w:r>
      <w:r>
        <w:rPr>
          <w:rFonts w:hint="eastAsia" w:ascii="仿宋_GB2312" w:eastAsia="仿宋_GB2312"/>
          <w:spacing w:val="8"/>
          <w:sz w:val="32"/>
          <w:szCs w:val="32"/>
        </w:rPr>
        <w:t>此件</w:t>
      </w:r>
      <w:r>
        <w:rPr>
          <w:rFonts w:hint="eastAsia" w:ascii="仿宋_GB2312" w:eastAsia="仿宋_GB2312"/>
          <w:spacing w:val="8"/>
          <w:sz w:val="32"/>
          <w:szCs w:val="32"/>
          <w:lang w:eastAsia="zh-CN"/>
        </w:rPr>
        <w:t>公开</w:t>
      </w:r>
      <w:r>
        <w:rPr>
          <w:rFonts w:hint="eastAsia" w:ascii="仿宋_GB2312" w:eastAsia="仿宋_GB2312"/>
          <w:spacing w:val="8"/>
          <w:sz w:val="32"/>
          <w:szCs w:val="32"/>
          <w:lang w:val="en-US" w:eastAsia="zh-CN"/>
        </w:rPr>
        <w:t>发布</w:t>
      </w:r>
      <w:r>
        <w:rPr>
          <w:rFonts w:hint="eastAsia" w:ascii="仿宋_GB2312" w:eastAsia="仿宋_GB2312"/>
          <w:spacing w:val="8"/>
          <w:sz w:val="32"/>
          <w:szCs w:val="32"/>
        </w:rPr>
        <w:t>）</w:t>
      </w:r>
    </w:p>
    <w:p>
      <w:pPr>
        <w:spacing w:line="578" w:lineRule="exact"/>
        <w:ind w:left="0" w:leftChars="0" w:firstLine="0" w:firstLineChars="0"/>
        <w:jc w:val="both"/>
        <w:rPr>
          <w:rFonts w:hint="eastAsia" w:ascii="仿宋_GB2312" w:eastAsia="仿宋_GB2312" w:cs="仿宋_GB2312"/>
          <w:kern w:val="2"/>
          <w:sz w:val="30"/>
          <w:szCs w:val="30"/>
        </w:rPr>
      </w:pPr>
    </w:p>
    <w:p>
      <w:pPr>
        <w:spacing w:line="578" w:lineRule="exact"/>
        <w:ind w:left="0" w:leftChars="0" w:firstLine="0" w:firstLineChars="0"/>
        <w:jc w:val="both"/>
        <w:rPr>
          <w:rFonts w:hint="eastAsia" w:ascii="仿宋_GB2312" w:eastAsia="仿宋_GB2312" w:cs="仿宋_GB2312"/>
          <w:kern w:val="2"/>
          <w:sz w:val="30"/>
          <w:szCs w:val="30"/>
        </w:rPr>
      </w:pPr>
    </w:p>
    <w:p>
      <w:pPr>
        <w:spacing w:line="578" w:lineRule="exact"/>
        <w:ind w:left="0" w:leftChars="0" w:firstLine="0" w:firstLineChars="0"/>
        <w:jc w:val="both"/>
        <w:rPr>
          <w:rFonts w:hint="eastAsia" w:ascii="仿宋_GB2312" w:eastAsia="仿宋_GB2312" w:cs="仿宋_GB2312"/>
          <w:kern w:val="2"/>
          <w:sz w:val="30"/>
          <w:szCs w:val="30"/>
        </w:rPr>
      </w:pPr>
      <w:bookmarkStart w:id="0" w:name="_GoBack"/>
      <w:bookmarkEnd w:id="0"/>
    </w:p>
    <w:p>
      <w:pPr>
        <w:spacing w:line="578" w:lineRule="exact"/>
        <w:ind w:left="0" w:leftChars="0" w:firstLine="0" w:firstLineChars="0"/>
        <w:jc w:val="both"/>
        <w:rPr>
          <w:rFonts w:hint="eastAsia" w:ascii="仿宋_GB2312" w:eastAsia="仿宋_GB2312" w:cs="仿宋_GB2312"/>
          <w:kern w:val="2"/>
          <w:sz w:val="30"/>
          <w:szCs w:val="30"/>
        </w:rPr>
      </w:pPr>
    </w:p>
    <w:p>
      <w:pPr>
        <w:spacing w:line="578" w:lineRule="exact"/>
        <w:ind w:left="0" w:leftChars="0" w:firstLine="0" w:firstLineChars="0"/>
        <w:jc w:val="both"/>
        <w:rPr>
          <w:rFonts w:hint="eastAsia" w:ascii="仿宋_GB2312" w:eastAsia="仿宋_GB2312" w:cs="仿宋_GB2312"/>
          <w:kern w:val="2"/>
          <w:sz w:val="30"/>
          <w:szCs w:val="30"/>
        </w:rPr>
      </w:pPr>
    </w:p>
    <w:p>
      <w:pPr>
        <w:spacing w:line="578" w:lineRule="exact"/>
        <w:ind w:left="0" w:leftChars="0" w:firstLine="300" w:firstLineChars="100"/>
        <w:jc w:val="both"/>
        <w:rPr>
          <w:rFonts w:ascii="仿宋_GB2312" w:eastAsia="仿宋_GB2312" w:cs="仿宋_GB2312"/>
          <w:kern w:val="2"/>
          <w:sz w:val="30"/>
          <w:szCs w:val="30"/>
        </w:rPr>
      </w:pPr>
      <w:r>
        <w:rPr>
          <w:rFonts w:ascii="仿宋_GB2312" w:eastAsia="仿宋_GB2312" w:cs="仿宋_GB2312"/>
          <w:kern w:val="2"/>
          <w:sz w:val="30"/>
          <w:szCs w:val="30"/>
        </w:rPr>
        <mc:AlternateContent>
          <mc:Choice Requires="wps">
            <w:drawing>
              <wp:anchor distT="0" distB="0" distL="114300" distR="114300" simplePos="0" relativeHeight="251660288" behindDoc="0" locked="0" layoutInCell="1" allowOverlap="1">
                <wp:simplePos x="0" y="0"/>
                <wp:positionH relativeFrom="page">
                  <wp:posOffset>1097280</wp:posOffset>
                </wp:positionH>
                <wp:positionV relativeFrom="page">
                  <wp:posOffset>9331325</wp:posOffset>
                </wp:positionV>
                <wp:extent cx="5400040" cy="10795"/>
                <wp:effectExtent l="0" t="4445" r="10160" b="13335"/>
                <wp:wrapNone/>
                <wp:docPr id="1"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6.4pt;margin-top:734.75pt;height:0.85pt;width:425.2pt;mso-position-horizontal-relative:page;mso-position-vertical-relative:page;z-index:251660288;mso-width-relative:page;mso-height-relative:page;" filled="f" stroked="t" coordsize="21600,21600" o:gfxdata="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DoDSfdAAAADgEAAA8AAAAAAAAAAQAgAAAAIgAAAGRycy9k&#10;b3ducmV2LnhtbFBLAQIUABQAAAAIAIdO4kA6Vs8xxAEAAJsDAAAOAAAAAAAAAAEAIAAAACwBAABk&#10;cnMvZTJvRG9jLnhtbFBLBQYAAAAABgAGAFkBAABiBQAAAAA=&#10;">
                <v:fill on="f" focussize="0,0"/>
                <v:stroke weight="0.566929133858268pt" color="#000000" joinstyle="round"/>
                <v:imagedata o:title=""/>
                <o:lock v:ext="edit" aspectratio="f"/>
              </v:line>
            </w:pict>
          </mc:Fallback>
        </mc:AlternateContent>
      </w:r>
      <w:r>
        <w:rPr>
          <w:rFonts w:ascii="仿宋_GB2312" w:eastAsia="仿宋_GB2312" w:cs="仿宋_GB2312"/>
          <w:kern w:val="2"/>
          <w:sz w:val="30"/>
          <w:szCs w:val="30"/>
        </w:rPr>
        <mc:AlternateContent>
          <mc:Choice Requires="wps">
            <w:drawing>
              <wp:anchor distT="0" distB="0" distL="114300" distR="114300" simplePos="0" relativeHeight="251661312" behindDoc="0" locked="0" layoutInCell="1" allowOverlap="1">
                <wp:simplePos x="0" y="0"/>
                <wp:positionH relativeFrom="page">
                  <wp:posOffset>1092835</wp:posOffset>
                </wp:positionH>
                <wp:positionV relativeFrom="page">
                  <wp:posOffset>9732010</wp:posOffset>
                </wp:positionV>
                <wp:extent cx="5400040" cy="10795"/>
                <wp:effectExtent l="0" t="4445" r="10160" b="13335"/>
                <wp:wrapNone/>
                <wp:docPr id="7"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6.05pt;margin-top:766.3pt;height:0.85pt;width:425.2pt;mso-position-horizontal-relative:page;mso-position-vertical-relative:page;z-index:251661312;mso-width-relative:page;mso-height-relative:page;" filled="f" stroked="t" coordsize="21600,21600" o:gfxdata="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EHy+LdAAAADgEAAA8AAAAAAAAAAQAgAAAAIgAAAGRycy9k&#10;b3ducmV2LnhtbFBLAQIUABQAAAAIAIdO4kBSIpjGxAEAAJsDAAAOAAAAAAAAAAEAIAAAACwBAABk&#10;cnMvZTJvRG9jLnhtbFBLBQYAAAAABgAGAFkBAABiBQAAAAA=&#10;">
                <v:fill on="f" focussize="0,0"/>
                <v:stroke weight="0.566929133858268pt" color="#000000" joinstyle="round"/>
                <v:imagedata o:title=""/>
                <o:lock v:ext="edit" aspectratio="f"/>
              </v:line>
            </w:pict>
          </mc:Fallback>
        </mc:AlternateContent>
      </w:r>
      <w:r>
        <w:rPr>
          <w:rFonts w:hint="eastAsia" w:ascii="仿宋_GB2312" w:eastAsia="仿宋_GB2312" w:cs="仿宋_GB2312"/>
          <w:kern w:val="2"/>
          <w:sz w:val="30"/>
          <w:szCs w:val="30"/>
        </w:rPr>
        <w:t>抄送：县政府办、资源局。</w:t>
      </w: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531" w:bottom="1440" w:left="1531"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D2EF906-B854-4352-9376-C2848F57498F}"/>
  </w:font>
  <w:font w:name="方正小标宋简体">
    <w:panose1 w:val="02000000000000000000"/>
    <w:charset w:val="86"/>
    <w:family w:val="auto"/>
    <w:pitch w:val="default"/>
    <w:sig w:usb0="A00002BF" w:usb1="184F6CFA" w:usb2="00000012" w:usb3="00000000" w:csb0="00040001" w:csb1="00000000"/>
    <w:embedRegular r:id="rId2" w:fontKey="{4CBDAC43-2609-4FAA-B1A3-93B2AE6601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5" name="Text Box 4"/>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4"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APdvM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Text Box 3"/>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3"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rWI/XVAAAABAEAAA8AAAAAAAAA&#10;AQAgAAAAIgAAAGRycy9kb3ducmV2LnhtbFBLAQIUABQAAAAIAIdO4kCcrhnAogEAADwDAAAOAAAA&#10;AAAAAAEAIAAAACQBAABkcnMvZTJvRG9jLnhtbFBLBQYAAAAABgAGAFkBAAA4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3" name="Text Box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Gx0ei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2" name="Text Box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1"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NB77cu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TrueTypeFonts/>
  <w:saveSubsetFonts/>
  <w:bordersDoNotSurroundHeader w:val="0"/>
  <w:bordersDoNotSurroundFooter w:val="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TdmMmRkNDk2ZmIxMDEwYTNmZGIyNGU0MDc1YzgifQ=="/>
  </w:docVars>
  <w:rsids>
    <w:rsidRoot w:val="00172A27"/>
    <w:rsid w:val="0002531E"/>
    <w:rsid w:val="000514DE"/>
    <w:rsid w:val="000613D9"/>
    <w:rsid w:val="00093141"/>
    <w:rsid w:val="001659F4"/>
    <w:rsid w:val="00172A27"/>
    <w:rsid w:val="001D512F"/>
    <w:rsid w:val="001D5794"/>
    <w:rsid w:val="002008F6"/>
    <w:rsid w:val="002840B1"/>
    <w:rsid w:val="002C5A88"/>
    <w:rsid w:val="00310D76"/>
    <w:rsid w:val="003C7E3F"/>
    <w:rsid w:val="00485FC7"/>
    <w:rsid w:val="005532DF"/>
    <w:rsid w:val="0058405D"/>
    <w:rsid w:val="005B63CD"/>
    <w:rsid w:val="006653DA"/>
    <w:rsid w:val="00692353"/>
    <w:rsid w:val="006A74AD"/>
    <w:rsid w:val="006E4940"/>
    <w:rsid w:val="006F7107"/>
    <w:rsid w:val="00707C90"/>
    <w:rsid w:val="00750F1C"/>
    <w:rsid w:val="00866ED0"/>
    <w:rsid w:val="008E3DBB"/>
    <w:rsid w:val="009466BC"/>
    <w:rsid w:val="009B6615"/>
    <w:rsid w:val="00A56947"/>
    <w:rsid w:val="00B255B3"/>
    <w:rsid w:val="00B531D1"/>
    <w:rsid w:val="00C150B7"/>
    <w:rsid w:val="00D33D1D"/>
    <w:rsid w:val="00D95295"/>
    <w:rsid w:val="00E51286"/>
    <w:rsid w:val="00E52B43"/>
    <w:rsid w:val="00E61B53"/>
    <w:rsid w:val="00EA3B65"/>
    <w:rsid w:val="00F61B96"/>
    <w:rsid w:val="00FF5CEF"/>
    <w:rsid w:val="00FF66BC"/>
    <w:rsid w:val="0109427F"/>
    <w:rsid w:val="01FA6940"/>
    <w:rsid w:val="029C29C8"/>
    <w:rsid w:val="02D55370"/>
    <w:rsid w:val="032A3B13"/>
    <w:rsid w:val="03493558"/>
    <w:rsid w:val="039D12B7"/>
    <w:rsid w:val="03C80101"/>
    <w:rsid w:val="04402CA3"/>
    <w:rsid w:val="048F4647"/>
    <w:rsid w:val="04E8168E"/>
    <w:rsid w:val="04FD1ABF"/>
    <w:rsid w:val="056B3407"/>
    <w:rsid w:val="057306AF"/>
    <w:rsid w:val="06025D8E"/>
    <w:rsid w:val="062A7FC3"/>
    <w:rsid w:val="07061B29"/>
    <w:rsid w:val="07386BA6"/>
    <w:rsid w:val="075655FB"/>
    <w:rsid w:val="07611186"/>
    <w:rsid w:val="08880ABC"/>
    <w:rsid w:val="090403E9"/>
    <w:rsid w:val="090E2032"/>
    <w:rsid w:val="09142936"/>
    <w:rsid w:val="09B35953"/>
    <w:rsid w:val="0A023861"/>
    <w:rsid w:val="0A1C6F37"/>
    <w:rsid w:val="0A482D2B"/>
    <w:rsid w:val="0AA8666C"/>
    <w:rsid w:val="0ADC30D3"/>
    <w:rsid w:val="0AFA2E8F"/>
    <w:rsid w:val="0BD820DD"/>
    <w:rsid w:val="0C0176AB"/>
    <w:rsid w:val="0C1D75EE"/>
    <w:rsid w:val="0C3C2CC8"/>
    <w:rsid w:val="0C3E010D"/>
    <w:rsid w:val="0C747FFC"/>
    <w:rsid w:val="0C7F638D"/>
    <w:rsid w:val="0D3022D8"/>
    <w:rsid w:val="0D905597"/>
    <w:rsid w:val="0DA46170"/>
    <w:rsid w:val="0DA61061"/>
    <w:rsid w:val="0DCA2C48"/>
    <w:rsid w:val="0E322668"/>
    <w:rsid w:val="0E3E4ADA"/>
    <w:rsid w:val="0E80544C"/>
    <w:rsid w:val="0EA143FB"/>
    <w:rsid w:val="0F8D25EB"/>
    <w:rsid w:val="0FC52AE3"/>
    <w:rsid w:val="0FE77B40"/>
    <w:rsid w:val="0FF60FC6"/>
    <w:rsid w:val="0FFC4683"/>
    <w:rsid w:val="101B3B2D"/>
    <w:rsid w:val="10357C67"/>
    <w:rsid w:val="10621E6A"/>
    <w:rsid w:val="10863CAA"/>
    <w:rsid w:val="10D5393B"/>
    <w:rsid w:val="11266609"/>
    <w:rsid w:val="11296D36"/>
    <w:rsid w:val="116324AF"/>
    <w:rsid w:val="11697B20"/>
    <w:rsid w:val="119C1039"/>
    <w:rsid w:val="11E311A4"/>
    <w:rsid w:val="12845D89"/>
    <w:rsid w:val="12BF63BF"/>
    <w:rsid w:val="12F41F71"/>
    <w:rsid w:val="132A3FBC"/>
    <w:rsid w:val="13ED3388"/>
    <w:rsid w:val="1462527F"/>
    <w:rsid w:val="1468130C"/>
    <w:rsid w:val="1472505B"/>
    <w:rsid w:val="14F86E0F"/>
    <w:rsid w:val="158B7EE0"/>
    <w:rsid w:val="15A81C94"/>
    <w:rsid w:val="162B1D3F"/>
    <w:rsid w:val="1641611B"/>
    <w:rsid w:val="16CC2269"/>
    <w:rsid w:val="175B661A"/>
    <w:rsid w:val="17654511"/>
    <w:rsid w:val="177B6BFF"/>
    <w:rsid w:val="17DB5C96"/>
    <w:rsid w:val="17E005FD"/>
    <w:rsid w:val="18655D96"/>
    <w:rsid w:val="187212AC"/>
    <w:rsid w:val="18CC1379"/>
    <w:rsid w:val="18E018E0"/>
    <w:rsid w:val="18EC6330"/>
    <w:rsid w:val="18EE204F"/>
    <w:rsid w:val="190959E5"/>
    <w:rsid w:val="192A4022"/>
    <w:rsid w:val="199576AD"/>
    <w:rsid w:val="1A376B95"/>
    <w:rsid w:val="1A453EC9"/>
    <w:rsid w:val="1A560EB2"/>
    <w:rsid w:val="1A713850"/>
    <w:rsid w:val="1A9A369A"/>
    <w:rsid w:val="1AB624B6"/>
    <w:rsid w:val="1B092EB9"/>
    <w:rsid w:val="1B0A391E"/>
    <w:rsid w:val="1B3726DF"/>
    <w:rsid w:val="1BB033B5"/>
    <w:rsid w:val="1BD731D5"/>
    <w:rsid w:val="1C7718FB"/>
    <w:rsid w:val="1CFD391F"/>
    <w:rsid w:val="1D016E0A"/>
    <w:rsid w:val="1D251697"/>
    <w:rsid w:val="1D2C5532"/>
    <w:rsid w:val="1D302417"/>
    <w:rsid w:val="1D645F55"/>
    <w:rsid w:val="1D7301C6"/>
    <w:rsid w:val="1DCA7EFD"/>
    <w:rsid w:val="1F222483"/>
    <w:rsid w:val="1F62415D"/>
    <w:rsid w:val="1F785831"/>
    <w:rsid w:val="1F9E28E9"/>
    <w:rsid w:val="204836CC"/>
    <w:rsid w:val="20556909"/>
    <w:rsid w:val="20957663"/>
    <w:rsid w:val="20CE32DF"/>
    <w:rsid w:val="20DD5FDD"/>
    <w:rsid w:val="217B46FD"/>
    <w:rsid w:val="22122EC3"/>
    <w:rsid w:val="222715F6"/>
    <w:rsid w:val="228176D6"/>
    <w:rsid w:val="22B60C01"/>
    <w:rsid w:val="23183E8D"/>
    <w:rsid w:val="2373394D"/>
    <w:rsid w:val="237F51F7"/>
    <w:rsid w:val="24F57996"/>
    <w:rsid w:val="251100AF"/>
    <w:rsid w:val="256C4239"/>
    <w:rsid w:val="25F51B77"/>
    <w:rsid w:val="261E0E61"/>
    <w:rsid w:val="26702AEF"/>
    <w:rsid w:val="269C0568"/>
    <w:rsid w:val="26A64BB4"/>
    <w:rsid w:val="26A768F9"/>
    <w:rsid w:val="26DA2D8A"/>
    <w:rsid w:val="28734B2A"/>
    <w:rsid w:val="287E01FC"/>
    <w:rsid w:val="28EF2992"/>
    <w:rsid w:val="293D2853"/>
    <w:rsid w:val="294D6BE6"/>
    <w:rsid w:val="29A04058"/>
    <w:rsid w:val="29B217B1"/>
    <w:rsid w:val="29B313BB"/>
    <w:rsid w:val="29C50A7E"/>
    <w:rsid w:val="2A325FE6"/>
    <w:rsid w:val="2AAD5C01"/>
    <w:rsid w:val="2B531DA4"/>
    <w:rsid w:val="2B6C5B63"/>
    <w:rsid w:val="2BCA23E3"/>
    <w:rsid w:val="2C1177CF"/>
    <w:rsid w:val="2C163E10"/>
    <w:rsid w:val="2C92306F"/>
    <w:rsid w:val="2D030F32"/>
    <w:rsid w:val="2D3922FE"/>
    <w:rsid w:val="2D3D6454"/>
    <w:rsid w:val="2D9C617D"/>
    <w:rsid w:val="2DC35262"/>
    <w:rsid w:val="2E046A70"/>
    <w:rsid w:val="2E122ABE"/>
    <w:rsid w:val="2F1E7F77"/>
    <w:rsid w:val="2F816274"/>
    <w:rsid w:val="2FD75AA0"/>
    <w:rsid w:val="2FF95B5A"/>
    <w:rsid w:val="300761B5"/>
    <w:rsid w:val="3048526D"/>
    <w:rsid w:val="30524874"/>
    <w:rsid w:val="30576675"/>
    <w:rsid w:val="30AD2A13"/>
    <w:rsid w:val="31562080"/>
    <w:rsid w:val="31700FF2"/>
    <w:rsid w:val="31910FD6"/>
    <w:rsid w:val="32506E1A"/>
    <w:rsid w:val="32511A61"/>
    <w:rsid w:val="32D27D82"/>
    <w:rsid w:val="331F61ED"/>
    <w:rsid w:val="33CE36BD"/>
    <w:rsid w:val="33D80148"/>
    <w:rsid w:val="340D45AF"/>
    <w:rsid w:val="34432ACD"/>
    <w:rsid w:val="344412F5"/>
    <w:rsid w:val="344B2A24"/>
    <w:rsid w:val="357E6FD1"/>
    <w:rsid w:val="359269EB"/>
    <w:rsid w:val="3613244D"/>
    <w:rsid w:val="36A46DB4"/>
    <w:rsid w:val="36EA2406"/>
    <w:rsid w:val="36F754CE"/>
    <w:rsid w:val="371B2276"/>
    <w:rsid w:val="37306748"/>
    <w:rsid w:val="37DB68A1"/>
    <w:rsid w:val="382E070C"/>
    <w:rsid w:val="387253C9"/>
    <w:rsid w:val="3886350E"/>
    <w:rsid w:val="38C2712E"/>
    <w:rsid w:val="38E574B4"/>
    <w:rsid w:val="392A38EE"/>
    <w:rsid w:val="392A7F3C"/>
    <w:rsid w:val="39C75357"/>
    <w:rsid w:val="3A136AEA"/>
    <w:rsid w:val="3A756774"/>
    <w:rsid w:val="3ADE5C91"/>
    <w:rsid w:val="3ADE7F87"/>
    <w:rsid w:val="3AF23826"/>
    <w:rsid w:val="3AF75E6B"/>
    <w:rsid w:val="3B3709C8"/>
    <w:rsid w:val="3B45340A"/>
    <w:rsid w:val="3B9A69B1"/>
    <w:rsid w:val="3BBA100A"/>
    <w:rsid w:val="3BF1747D"/>
    <w:rsid w:val="3BFB0A3C"/>
    <w:rsid w:val="3C055328"/>
    <w:rsid w:val="3C120B6A"/>
    <w:rsid w:val="3CA61CCA"/>
    <w:rsid w:val="3CDF0758"/>
    <w:rsid w:val="3D8C258A"/>
    <w:rsid w:val="3D9728AD"/>
    <w:rsid w:val="3DE246E2"/>
    <w:rsid w:val="3E390D44"/>
    <w:rsid w:val="3E5D6AD4"/>
    <w:rsid w:val="3E715631"/>
    <w:rsid w:val="3EED62F4"/>
    <w:rsid w:val="3EF844FE"/>
    <w:rsid w:val="3F8A55A0"/>
    <w:rsid w:val="3FAD32B4"/>
    <w:rsid w:val="40307471"/>
    <w:rsid w:val="40D63087"/>
    <w:rsid w:val="40FF3BA0"/>
    <w:rsid w:val="41321107"/>
    <w:rsid w:val="41525BD0"/>
    <w:rsid w:val="416F35A1"/>
    <w:rsid w:val="41E06CA1"/>
    <w:rsid w:val="41EC0BA0"/>
    <w:rsid w:val="421D19AE"/>
    <w:rsid w:val="426A780C"/>
    <w:rsid w:val="42703531"/>
    <w:rsid w:val="42B94406"/>
    <w:rsid w:val="4336378D"/>
    <w:rsid w:val="4358081F"/>
    <w:rsid w:val="43643EEF"/>
    <w:rsid w:val="436B61E6"/>
    <w:rsid w:val="437B0742"/>
    <w:rsid w:val="43E30A74"/>
    <w:rsid w:val="441C6164"/>
    <w:rsid w:val="44503A4D"/>
    <w:rsid w:val="458A6553"/>
    <w:rsid w:val="45A878E0"/>
    <w:rsid w:val="45E37207"/>
    <w:rsid w:val="45F15506"/>
    <w:rsid w:val="45F84685"/>
    <w:rsid w:val="463616C4"/>
    <w:rsid w:val="469F3D6C"/>
    <w:rsid w:val="47432FE5"/>
    <w:rsid w:val="47C66B03"/>
    <w:rsid w:val="47D5055F"/>
    <w:rsid w:val="47E232C7"/>
    <w:rsid w:val="47FD1C77"/>
    <w:rsid w:val="480802DF"/>
    <w:rsid w:val="48324928"/>
    <w:rsid w:val="4836392F"/>
    <w:rsid w:val="48C01C67"/>
    <w:rsid w:val="48DA7B74"/>
    <w:rsid w:val="4A463592"/>
    <w:rsid w:val="4B3F2B00"/>
    <w:rsid w:val="4B8E39D0"/>
    <w:rsid w:val="4BB61845"/>
    <w:rsid w:val="4C56458B"/>
    <w:rsid w:val="4C8D70EF"/>
    <w:rsid w:val="4DAB4FB9"/>
    <w:rsid w:val="4DD51840"/>
    <w:rsid w:val="4DEB17E5"/>
    <w:rsid w:val="4E0D17A8"/>
    <w:rsid w:val="4E2A606A"/>
    <w:rsid w:val="4E345E83"/>
    <w:rsid w:val="4E503987"/>
    <w:rsid w:val="4F1667A7"/>
    <w:rsid w:val="4F7D0210"/>
    <w:rsid w:val="4FBC1441"/>
    <w:rsid w:val="510319F7"/>
    <w:rsid w:val="513274E8"/>
    <w:rsid w:val="51B07591"/>
    <w:rsid w:val="51F37CEC"/>
    <w:rsid w:val="523B6E45"/>
    <w:rsid w:val="524671EF"/>
    <w:rsid w:val="52487FCF"/>
    <w:rsid w:val="52806CF9"/>
    <w:rsid w:val="528A4CF6"/>
    <w:rsid w:val="530F5EB6"/>
    <w:rsid w:val="537223C2"/>
    <w:rsid w:val="537A6D79"/>
    <w:rsid w:val="545C6276"/>
    <w:rsid w:val="54D420D4"/>
    <w:rsid w:val="54F17892"/>
    <w:rsid w:val="54FB6702"/>
    <w:rsid w:val="55AE331E"/>
    <w:rsid w:val="560C6805"/>
    <w:rsid w:val="56383870"/>
    <w:rsid w:val="56453C1D"/>
    <w:rsid w:val="5863030F"/>
    <w:rsid w:val="589A626B"/>
    <w:rsid w:val="58E02AD8"/>
    <w:rsid w:val="590277BB"/>
    <w:rsid w:val="59330DEC"/>
    <w:rsid w:val="595926ED"/>
    <w:rsid w:val="59C7321F"/>
    <w:rsid w:val="5A953AA1"/>
    <w:rsid w:val="5ADE2B2D"/>
    <w:rsid w:val="5B1B5005"/>
    <w:rsid w:val="5B61629D"/>
    <w:rsid w:val="5C0B33D1"/>
    <w:rsid w:val="5CA54FF0"/>
    <w:rsid w:val="5CBF54F6"/>
    <w:rsid w:val="5DA8721C"/>
    <w:rsid w:val="5E0356C0"/>
    <w:rsid w:val="5E4B4C7D"/>
    <w:rsid w:val="5E53129D"/>
    <w:rsid w:val="5E837F8F"/>
    <w:rsid w:val="5F8E7A52"/>
    <w:rsid w:val="5FD43720"/>
    <w:rsid w:val="601B77DB"/>
    <w:rsid w:val="6027670A"/>
    <w:rsid w:val="60661AF5"/>
    <w:rsid w:val="607E1351"/>
    <w:rsid w:val="609D7C10"/>
    <w:rsid w:val="60B500AA"/>
    <w:rsid w:val="60DD5B41"/>
    <w:rsid w:val="616E036C"/>
    <w:rsid w:val="61817E1B"/>
    <w:rsid w:val="61CE144F"/>
    <w:rsid w:val="622F4B23"/>
    <w:rsid w:val="62A46F9E"/>
    <w:rsid w:val="62BE37AB"/>
    <w:rsid w:val="636575D9"/>
    <w:rsid w:val="6376556A"/>
    <w:rsid w:val="639456EF"/>
    <w:rsid w:val="639D3062"/>
    <w:rsid w:val="63BF04EF"/>
    <w:rsid w:val="640516EA"/>
    <w:rsid w:val="64411CC8"/>
    <w:rsid w:val="64BA2473"/>
    <w:rsid w:val="64E82638"/>
    <w:rsid w:val="651938B8"/>
    <w:rsid w:val="653E5B94"/>
    <w:rsid w:val="65724C80"/>
    <w:rsid w:val="65BB69AA"/>
    <w:rsid w:val="65E8526A"/>
    <w:rsid w:val="66B34B67"/>
    <w:rsid w:val="66D87EB4"/>
    <w:rsid w:val="673A5951"/>
    <w:rsid w:val="67DD3A75"/>
    <w:rsid w:val="683E591B"/>
    <w:rsid w:val="68672EE4"/>
    <w:rsid w:val="68A015B4"/>
    <w:rsid w:val="68C259ED"/>
    <w:rsid w:val="690C4A7B"/>
    <w:rsid w:val="693D4FCE"/>
    <w:rsid w:val="698066A4"/>
    <w:rsid w:val="6985092D"/>
    <w:rsid w:val="698F343B"/>
    <w:rsid w:val="69F34988"/>
    <w:rsid w:val="69FC1D21"/>
    <w:rsid w:val="6A0A26DF"/>
    <w:rsid w:val="6A283D50"/>
    <w:rsid w:val="6A5F134A"/>
    <w:rsid w:val="6B8557D0"/>
    <w:rsid w:val="6B9F1993"/>
    <w:rsid w:val="6BA30688"/>
    <w:rsid w:val="6BA620A4"/>
    <w:rsid w:val="6BAE3435"/>
    <w:rsid w:val="6BC854AC"/>
    <w:rsid w:val="6C253D87"/>
    <w:rsid w:val="6C666467"/>
    <w:rsid w:val="6C7706F0"/>
    <w:rsid w:val="6CAF5F33"/>
    <w:rsid w:val="6CD535F6"/>
    <w:rsid w:val="6D1C1589"/>
    <w:rsid w:val="6D233B54"/>
    <w:rsid w:val="6D545692"/>
    <w:rsid w:val="6D5969B4"/>
    <w:rsid w:val="6D6A4A10"/>
    <w:rsid w:val="6D777886"/>
    <w:rsid w:val="6D9938A3"/>
    <w:rsid w:val="6DC871EB"/>
    <w:rsid w:val="6E866461"/>
    <w:rsid w:val="6F00008A"/>
    <w:rsid w:val="6FC67A98"/>
    <w:rsid w:val="700A23E5"/>
    <w:rsid w:val="70933968"/>
    <w:rsid w:val="70A367DC"/>
    <w:rsid w:val="70D25611"/>
    <w:rsid w:val="70FF1708"/>
    <w:rsid w:val="71471A73"/>
    <w:rsid w:val="71B56057"/>
    <w:rsid w:val="723C2A6F"/>
    <w:rsid w:val="7249655F"/>
    <w:rsid w:val="72815620"/>
    <w:rsid w:val="72CF5F55"/>
    <w:rsid w:val="72DB4FA5"/>
    <w:rsid w:val="73CB509E"/>
    <w:rsid w:val="73D66247"/>
    <w:rsid w:val="743F5A50"/>
    <w:rsid w:val="74BF3ADA"/>
    <w:rsid w:val="76265B5D"/>
    <w:rsid w:val="763A26DF"/>
    <w:rsid w:val="774B5945"/>
    <w:rsid w:val="77573675"/>
    <w:rsid w:val="775E0B69"/>
    <w:rsid w:val="77624350"/>
    <w:rsid w:val="777A199D"/>
    <w:rsid w:val="77B75315"/>
    <w:rsid w:val="77B95F79"/>
    <w:rsid w:val="78126B9A"/>
    <w:rsid w:val="78687912"/>
    <w:rsid w:val="78FA5330"/>
    <w:rsid w:val="79372253"/>
    <w:rsid w:val="79613142"/>
    <w:rsid w:val="79BC50EF"/>
    <w:rsid w:val="79CF1B25"/>
    <w:rsid w:val="79D278AC"/>
    <w:rsid w:val="7A15356B"/>
    <w:rsid w:val="7A2D6D03"/>
    <w:rsid w:val="7AFD1EFB"/>
    <w:rsid w:val="7B0A4F01"/>
    <w:rsid w:val="7B1C57B6"/>
    <w:rsid w:val="7B97659B"/>
    <w:rsid w:val="7BA53AA8"/>
    <w:rsid w:val="7BD00C7D"/>
    <w:rsid w:val="7C1324C9"/>
    <w:rsid w:val="7C497B77"/>
    <w:rsid w:val="7C565FEE"/>
    <w:rsid w:val="7C597F89"/>
    <w:rsid w:val="7C6F46F1"/>
    <w:rsid w:val="7C771A91"/>
    <w:rsid w:val="7C862056"/>
    <w:rsid w:val="7C893B36"/>
    <w:rsid w:val="7CD72E1C"/>
    <w:rsid w:val="7CFA32D6"/>
    <w:rsid w:val="7D1144BC"/>
    <w:rsid w:val="7E046662"/>
    <w:rsid w:val="7E150EF0"/>
    <w:rsid w:val="7E312EBA"/>
    <w:rsid w:val="7E642C8F"/>
    <w:rsid w:val="7F1B404C"/>
    <w:rsid w:val="7F4A143A"/>
    <w:rsid w:val="7F617C89"/>
    <w:rsid w:val="7FBB1C3B"/>
    <w:rsid w:val="7FD14040"/>
    <w:rsid w:val="7FDB5174"/>
    <w:rsid w:val="7FF3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pPr>
    <w:rPr>
      <w:rFonts w:hint="eastAsia" w:ascii="宋体" w:hAnsi="宋体" w:eastAsia="仿宋_GB2312" w:cs="宋体"/>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WPS Plain"/>
    <w:qFormat/>
    <w:uiPriority w:val="0"/>
    <w:rPr>
      <w:rFonts w:ascii="Times New Roman" w:hAnsi="Times New Roman" w:eastAsia="宋体" w:cs="Times New Roman"/>
      <w:lang w:val="en-US" w:eastAsia="zh-CN" w:bidi="ar-SA"/>
    </w:rPr>
  </w:style>
  <w:style w:type="paragraph" w:customStyle="1" w:styleId="10">
    <w:name w:val="p0"/>
    <w:basedOn w:val="1"/>
    <w:qFormat/>
    <w:uiPriority w:val="0"/>
    <w:pPr>
      <w:widowControl/>
      <w:spacing w:line="365" w:lineRule="atLeast"/>
      <w:ind w:left="1"/>
    </w:pPr>
    <w:rPr>
      <w:rFonts w:hint="eastAsia"/>
    </w:rPr>
  </w:style>
  <w:style w:type="character" w:customStyle="1" w:styleId="11">
    <w:name w:val="链接"/>
    <w:basedOn w:val="6"/>
    <w:qFormat/>
    <w:uiPriority w:val="0"/>
    <w:rPr>
      <w:color w:val="0000FF"/>
      <w:u w:val="single" w:color="0000FF"/>
    </w:rPr>
  </w:style>
  <w:style w:type="character" w:customStyle="1" w:styleId="12">
    <w:name w:val="页眉 字符"/>
    <w:basedOn w:val="6"/>
    <w:link w:val="3"/>
    <w:qFormat/>
    <w:uiPriority w:val="0"/>
    <w:rPr>
      <w:sz w:val="18"/>
      <w:szCs w:val="18"/>
    </w:rPr>
  </w:style>
  <w:style w:type="character" w:customStyle="1" w:styleId="13">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490</Words>
  <Characters>556</Characters>
  <Lines>4</Lines>
  <Paragraphs>1</Paragraphs>
  <TotalTime>4</TotalTime>
  <ScaleCrop>false</ScaleCrop>
  <LinksUpToDate>false</LinksUpToDate>
  <CharactersWithSpaces>648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2020-11-12T02:49:00Z</dcterms:created>
  <dc:creator>Administrator</dc:creator>
  <cp:lastModifiedBy>Administrator</cp:lastModifiedBy>
  <cp:lastPrinted>2024-10-14T07:27:00Z</cp:lastPrinted>
  <dcterms:modified xsi:type="dcterms:W3CDTF">2024-11-19T07:45:49Z</dcterms:modified>
  <dc:title>安发改审[2010]19号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FD0D6D0E9FD04C77A4A245F8D22B41A9_13</vt:lpwstr>
  </property>
</Properties>
</file>