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eastAsia="方正小标宋简体"/>
          <w:sz w:val="44"/>
          <w:szCs w:val="44"/>
          <w:lang w:eastAsia="zh-CN"/>
        </w:rPr>
        <w:t>社会救助</w:t>
      </w:r>
      <w:r>
        <w:rPr>
          <w:rFonts w:hint="eastAsia" w:eastAsia="方正小标宋简体"/>
          <w:sz w:val="44"/>
          <w:szCs w:val="44"/>
          <w:lang w:val="en-US" w:eastAsia="zh-CN"/>
        </w:rPr>
        <w:t>申请表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848"/>
        <w:gridCol w:w="1434"/>
        <w:gridCol w:w="1034"/>
        <w:gridCol w:w="645"/>
        <w:gridCol w:w="1056"/>
        <w:gridCol w:w="169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申请类别</w:t>
            </w:r>
          </w:p>
        </w:tc>
        <w:tc>
          <w:tcPr>
            <w:tcW w:w="7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 xml:space="preserve">城乡低保 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 xml:space="preserve">特困供养  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急难型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临时救助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240" w:lineRule="exact"/>
              <w:jc w:val="both"/>
              <w:rPr>
                <w:rFonts w:hint="default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支出型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临时救助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低保边缘家庭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申请人姓名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性别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出生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Ansi="宋体"/>
                <w:sz w:val="24"/>
                <w:szCs w:val="24"/>
              </w:rPr>
              <w:t>民族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4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hAnsi="宋体" w:eastAsia="宋体"/>
                <w:sz w:val="24"/>
                <w:szCs w:val="24"/>
                <w:lang w:eastAsia="zh-CN"/>
              </w:rPr>
              <w:t>是否残疾人</w:t>
            </w:r>
          </w:p>
        </w:tc>
        <w:tc>
          <w:tcPr>
            <w:tcW w:w="7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是：残疾等级和类别：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实际居住</w:t>
            </w:r>
            <w:r>
              <w:rPr>
                <w:rFonts w:hAnsi="宋体"/>
                <w:sz w:val="24"/>
                <w:szCs w:val="24"/>
              </w:rPr>
              <w:t>住址</w:t>
            </w:r>
          </w:p>
        </w:tc>
        <w:tc>
          <w:tcPr>
            <w:tcW w:w="7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县（市、区）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乡镇（街道）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Ansi="宋体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户籍地址</w:t>
            </w:r>
          </w:p>
        </w:tc>
        <w:tc>
          <w:tcPr>
            <w:tcW w:w="7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hAnsi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省（自治区、直辖市）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市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县（市、区）</w:t>
            </w:r>
          </w:p>
          <w:p>
            <w:pPr>
              <w:spacing w:line="240" w:lineRule="exact"/>
              <w:jc w:val="left"/>
              <w:rPr>
                <w:rFonts w:hint="eastAsia" w:hAnsi="宋体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乡镇（街道）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Ansi="宋体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共同生活家庭成员基本情况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sz w:val="24"/>
                <w:szCs w:val="24"/>
              </w:rPr>
              <w:t>姓名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sz w:val="24"/>
                <w:szCs w:val="24"/>
              </w:rPr>
              <w:t>与</w:t>
            </w:r>
            <w:r>
              <w:rPr>
                <w:rFonts w:hint="eastAsia" w:hAnsi="宋体"/>
                <w:sz w:val="24"/>
                <w:szCs w:val="24"/>
              </w:rPr>
              <w:t>申请人</w:t>
            </w:r>
            <w:r>
              <w:rPr>
                <w:rFonts w:hAnsi="宋体"/>
                <w:sz w:val="24"/>
                <w:szCs w:val="24"/>
              </w:rPr>
              <w:t>关系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sz w:val="24"/>
                <w:szCs w:val="24"/>
              </w:rPr>
              <w:t>身份证号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sz w:val="24"/>
                <w:szCs w:val="24"/>
              </w:rPr>
              <w:t>月收入（元）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法定赡养、抚养、扶养义务人基本情况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sz w:val="24"/>
                <w:szCs w:val="24"/>
              </w:rPr>
              <w:t>姓名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sz w:val="24"/>
                <w:szCs w:val="24"/>
              </w:rPr>
              <w:t>与</w:t>
            </w:r>
            <w:r>
              <w:rPr>
                <w:rFonts w:hint="eastAsia" w:hAnsi="宋体"/>
                <w:sz w:val="24"/>
                <w:szCs w:val="24"/>
              </w:rPr>
              <w:t>申请人</w:t>
            </w:r>
            <w:r>
              <w:rPr>
                <w:rFonts w:hAnsi="宋体"/>
                <w:sz w:val="24"/>
                <w:szCs w:val="24"/>
              </w:rPr>
              <w:t>关系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sz w:val="24"/>
                <w:szCs w:val="24"/>
              </w:rPr>
              <w:t>身份证号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sz w:val="24"/>
                <w:szCs w:val="24"/>
              </w:rPr>
              <w:t>月收入（元）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申请原因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pacing w:val="-17"/>
                <w:sz w:val="24"/>
                <w:szCs w:val="24"/>
                <w:lang w:eastAsia="zh-CN"/>
              </w:rPr>
              <w:t>（困难情形描述）</w:t>
            </w:r>
          </w:p>
        </w:tc>
        <w:tc>
          <w:tcPr>
            <w:tcW w:w="7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救助待遇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核准支付信息</w:t>
            </w:r>
          </w:p>
        </w:tc>
        <w:tc>
          <w:tcPr>
            <w:tcW w:w="7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开户银行：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开户人：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60" w:lineRule="exact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银行账号：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承诺信息</w:t>
            </w:r>
          </w:p>
        </w:tc>
        <w:tc>
          <w:tcPr>
            <w:tcW w:w="7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firstLine="482" w:firstLineChars="200"/>
              <w:jc w:val="both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本人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保证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申报材料全部真实有效。本人及家庭成员若采取虚报、隐瞒、伪造等手段，骗取社会救助资格的，愿意接受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社会救助管理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部门按规定给予的处罚。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2.本人及家庭成员自愿接受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并配合工作人员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对各项收入和财产信息的调查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、核查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，如实提供材料；同意按相关规定进行公示。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本人及家庭成员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家庭财产符合规定，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家庭基本情况和收入、财产状况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如有变动，本人将及时向当地社会救助经办机构主动报告。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firstLine="482" w:firstLineChars="200"/>
              <w:jc w:val="both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以上是本人自愿作出的承诺，愿自觉信守、忠实履行，并承担相应的法律责任。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</w:pPr>
          </w:p>
          <w:p>
            <w:pPr>
              <w:spacing w:line="360" w:lineRule="exact"/>
              <w:rPr>
                <w:rFonts w:hint="default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申请人（签名并按指纹）：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手机号码：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pacing w:line="360" w:lineRule="exac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授权委托人（签名并按指纹）：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手机号码：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</w:tbl>
    <w:p>
      <w:pPr>
        <w:spacing w:line="360" w:lineRule="exact"/>
        <w:ind w:firstLine="5040" w:firstLineChars="1800"/>
        <w:rPr>
          <w:rFonts w:hint="default" w:eastAsia="宋体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申请日期：   年   月   日</w:t>
      </w:r>
    </w:p>
    <w:p/>
    <w:p/>
    <w:p/>
    <w:p/>
    <w:p/>
    <w:p/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object>
          <v:shape id="_x0000_i1025" o:spt="75" type="#_x0000_t75" style="height:1041.75pt;width:519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ZTg0NTJhYmNhNWY2ZDMzMjU0NzEyYzYyNjhkYWUifQ=="/>
  </w:docVars>
  <w:rsids>
    <w:rsidRoot w:val="621058CB"/>
    <w:rsid w:val="4463635C"/>
    <w:rsid w:val="6210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509</Words>
  <Characters>512</Characters>
  <Lines>0</Lines>
  <Paragraphs>0</Paragraphs>
  <TotalTime>1</TotalTime>
  <ScaleCrop>false</ScaleCrop>
  <LinksUpToDate>false</LinksUpToDate>
  <CharactersWithSpaces>791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2022-06-23T03:41:00Z</dcterms:created>
  <dc:creator>Administrator</dc:creator>
  <cp:lastModifiedBy>(ง •̀_•́)ง♂</cp:lastModifiedBy>
  <dcterms:modified xsi:type="dcterms:W3CDTF">2022-10-31T07:12:41Z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E9BD2CFA47804CF2A6251DA3862B36DF</vt:lpwstr>
  </property>
</Properties>
</file>