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56" w:rsidRDefault="00A73F56" w:rsidP="005D3FA1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A73F56" w:rsidRDefault="00A73F56" w:rsidP="005D3FA1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A73F56" w:rsidRDefault="00A73F56" w:rsidP="005D3FA1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A73F56" w:rsidRDefault="00A73F56" w:rsidP="005D3FA1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A73F56" w:rsidRDefault="00A73F56" w:rsidP="005D3FA1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A73F56" w:rsidRDefault="00A73F56" w:rsidP="005D3FA1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A73F56" w:rsidRDefault="00A73F56" w:rsidP="005D3FA1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A73F56" w:rsidRDefault="00A73F56" w:rsidP="005D3FA1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安农〔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73F56" w:rsidRDefault="00A73F56" w:rsidP="005D3FA1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A73F56" w:rsidRDefault="00A73F56" w:rsidP="005D3FA1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A73F56" w:rsidRDefault="00A73F56">
      <w:pPr>
        <w:spacing w:line="600" w:lineRule="exact"/>
        <w:jc w:val="center"/>
        <w:rPr>
          <w:rFonts w:ascii="方正小标宋简体" w:eastAsia="方正小标宋简体"/>
          <w:spacing w:val="-8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安溪县农业农村局关于下达</w:t>
      </w:r>
      <w:r>
        <w:rPr>
          <w:rFonts w:ascii="方正小标宋简体" w:eastAsia="方正小标宋简体"/>
          <w:sz w:val="44"/>
          <w:szCs w:val="32"/>
        </w:rPr>
        <w:t>2023</w:t>
      </w:r>
      <w:r>
        <w:rPr>
          <w:rFonts w:ascii="方正小标宋简体" w:eastAsia="方正小标宋简体" w:hint="eastAsia"/>
          <w:sz w:val="44"/>
          <w:szCs w:val="32"/>
        </w:rPr>
        <w:t>年度</w:t>
      </w:r>
      <w:r>
        <w:rPr>
          <w:rFonts w:ascii="方正小标宋简体" w:eastAsia="方正小标宋简体" w:hint="eastAsia"/>
          <w:spacing w:val="-8"/>
          <w:sz w:val="44"/>
          <w:szCs w:val="32"/>
        </w:rPr>
        <w:t>养殖环节病死猪无害化处理省级以上财政补助经费的通知</w:t>
      </w:r>
    </w:p>
    <w:p w:rsidR="00A73F56" w:rsidRDefault="00A73F56">
      <w:pPr>
        <w:spacing w:line="520" w:lineRule="exact"/>
      </w:pPr>
    </w:p>
    <w:p w:rsidR="00A73F56" w:rsidRDefault="00A73F56">
      <w:pPr>
        <w:spacing w:line="52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各有关乡镇社会事务服务中心：</w:t>
      </w:r>
    </w:p>
    <w:p w:rsidR="00A73F56" w:rsidRDefault="00A73F56" w:rsidP="005D3FA1">
      <w:pPr>
        <w:spacing w:line="520" w:lineRule="exact"/>
        <w:ind w:firstLineChars="200" w:firstLine="31680"/>
        <w:rPr>
          <w:rFonts w:ascii="仿宋_GB2312" w:eastAsia="仿宋_GB2312"/>
          <w:spacing w:val="-6"/>
          <w:sz w:val="32"/>
          <w:szCs w:val="28"/>
        </w:rPr>
      </w:pPr>
      <w:r>
        <w:rPr>
          <w:rFonts w:ascii="仿宋_GB2312" w:eastAsia="仿宋_GB2312" w:hint="eastAsia"/>
          <w:spacing w:val="-6"/>
          <w:sz w:val="32"/>
          <w:szCs w:val="28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闽财农指〔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104</w:t>
      </w:r>
      <w:r>
        <w:rPr>
          <w:rFonts w:ascii="仿宋_GB2312" w:eastAsia="仿宋_GB2312" w:hint="eastAsia"/>
          <w:spacing w:val="-6"/>
          <w:sz w:val="32"/>
          <w:szCs w:val="28"/>
        </w:rPr>
        <w:t>号和</w:t>
      </w:r>
      <w:r>
        <w:rPr>
          <w:rFonts w:ascii="仿宋_GB2312" w:eastAsia="仿宋_GB2312" w:hAnsi="仿宋_GB2312" w:cs="仿宋_GB2312" w:hint="eastAsia"/>
          <w:sz w:val="32"/>
          <w:szCs w:val="32"/>
        </w:rPr>
        <w:t>闽财农指〔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116</w:t>
      </w:r>
      <w:r>
        <w:rPr>
          <w:rFonts w:ascii="仿宋_GB2312" w:eastAsia="仿宋_GB2312" w:hint="eastAsia"/>
          <w:spacing w:val="-6"/>
          <w:sz w:val="32"/>
          <w:szCs w:val="28"/>
        </w:rPr>
        <w:t>号文件，现统筹下达</w:t>
      </w:r>
      <w:r>
        <w:rPr>
          <w:rFonts w:ascii="仿宋_GB2312" w:eastAsia="仿宋_GB2312"/>
          <w:spacing w:val="-6"/>
          <w:sz w:val="32"/>
          <w:szCs w:val="28"/>
        </w:rPr>
        <w:t>2023</w:t>
      </w:r>
      <w:r>
        <w:rPr>
          <w:rFonts w:ascii="仿宋_GB2312" w:eastAsia="仿宋_GB2312" w:hint="eastAsia"/>
          <w:spacing w:val="-6"/>
          <w:sz w:val="32"/>
          <w:szCs w:val="28"/>
        </w:rPr>
        <w:t>年</w:t>
      </w:r>
      <w:r>
        <w:rPr>
          <w:rFonts w:ascii="仿宋_GB2312" w:eastAsia="仿宋_GB2312"/>
          <w:spacing w:val="-6"/>
          <w:sz w:val="32"/>
          <w:szCs w:val="28"/>
        </w:rPr>
        <w:t>7</w:t>
      </w:r>
      <w:r>
        <w:rPr>
          <w:rFonts w:ascii="仿宋_GB2312" w:eastAsia="仿宋_GB2312" w:hint="eastAsia"/>
          <w:spacing w:val="-6"/>
          <w:sz w:val="32"/>
          <w:szCs w:val="28"/>
        </w:rPr>
        <w:t>月份以后养殖环节病死猪无害化处理省级以上财政补助经费</w:t>
      </w:r>
      <w:r>
        <w:rPr>
          <w:rFonts w:ascii="仿宋_GB2312" w:eastAsia="仿宋_GB2312"/>
          <w:spacing w:val="-6"/>
          <w:sz w:val="32"/>
          <w:szCs w:val="28"/>
        </w:rPr>
        <w:t>26.315</w:t>
      </w:r>
      <w:r>
        <w:rPr>
          <w:rFonts w:ascii="仿宋_GB2312" w:eastAsia="仿宋_GB2312" w:hint="eastAsia"/>
          <w:spacing w:val="-6"/>
          <w:sz w:val="32"/>
          <w:szCs w:val="28"/>
        </w:rPr>
        <w:t>万元</w:t>
      </w:r>
      <w:r>
        <w:rPr>
          <w:rFonts w:ascii="仿宋_GB2312" w:eastAsia="仿宋_GB2312"/>
          <w:spacing w:val="-6"/>
          <w:sz w:val="32"/>
          <w:szCs w:val="28"/>
        </w:rPr>
        <w:t>(</w:t>
      </w:r>
      <w:r>
        <w:rPr>
          <w:rFonts w:ascii="仿宋_GB2312" w:eastAsia="仿宋_GB2312" w:hint="eastAsia"/>
          <w:spacing w:val="-6"/>
          <w:sz w:val="32"/>
          <w:szCs w:val="28"/>
        </w:rPr>
        <w:t>详见附件</w:t>
      </w:r>
      <w:r>
        <w:rPr>
          <w:rFonts w:ascii="仿宋_GB2312" w:eastAsia="仿宋_GB2312"/>
          <w:spacing w:val="-6"/>
          <w:sz w:val="32"/>
          <w:szCs w:val="28"/>
        </w:rPr>
        <w:t>)</w:t>
      </w:r>
      <w:r>
        <w:rPr>
          <w:rFonts w:ascii="仿宋_GB2312" w:eastAsia="仿宋_GB2312" w:hint="eastAsia"/>
          <w:spacing w:val="-6"/>
          <w:sz w:val="32"/>
          <w:szCs w:val="28"/>
        </w:rPr>
        <w:t>。请相关乡镇按规定用途，专款专用，并加强资金管理。</w:t>
      </w:r>
    </w:p>
    <w:p w:rsidR="00A73F56" w:rsidRDefault="00A73F56" w:rsidP="005D3FA1">
      <w:pPr>
        <w:spacing w:beforeLines="100" w:line="520" w:lineRule="exact"/>
        <w:ind w:leftChars="304" w:left="31680" w:hangingChars="30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附件：安溪县养殖环节病死猪无害化处理省级以上财政补助经费分配表</w:t>
      </w:r>
    </w:p>
    <w:p w:rsidR="00A73F56" w:rsidRDefault="00A73F56" w:rsidP="005D3FA1">
      <w:pPr>
        <w:spacing w:line="540" w:lineRule="exact"/>
        <w:ind w:left="31680" w:hangingChars="600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</w:t>
      </w:r>
    </w:p>
    <w:p w:rsidR="00A73F56" w:rsidRDefault="00A73F56">
      <w:pPr>
        <w:spacing w:line="540" w:lineRule="exact"/>
        <w:ind w:right="561"/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     </w:t>
      </w:r>
      <w:r>
        <w:rPr>
          <w:rFonts w:ascii="仿宋_GB2312" w:eastAsia="仿宋_GB2312" w:hint="eastAsia"/>
          <w:sz w:val="32"/>
          <w:szCs w:val="28"/>
        </w:rPr>
        <w:t>安溪县农业农村局</w:t>
      </w:r>
    </w:p>
    <w:p w:rsidR="00A73F56" w:rsidRDefault="00A73F56" w:rsidP="005D3FA1">
      <w:pPr>
        <w:spacing w:line="540" w:lineRule="exact"/>
        <w:ind w:right="420" w:firstLineChars="1706" w:firstLine="3168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2024</w:t>
      </w:r>
      <w:r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21</w:t>
      </w:r>
      <w:r>
        <w:rPr>
          <w:rFonts w:ascii="仿宋_GB2312" w:eastAsia="仿宋_GB2312" w:hint="eastAsia"/>
          <w:sz w:val="32"/>
          <w:szCs w:val="28"/>
        </w:rPr>
        <w:t>日</w:t>
      </w:r>
    </w:p>
    <w:p w:rsidR="00A73F56" w:rsidRDefault="00A73F56">
      <w:pPr>
        <w:spacing w:line="540" w:lineRule="exact"/>
        <w:ind w:right="420"/>
        <w:rPr>
          <w:rFonts w:ascii="仿宋_GB2312" w:eastAsia="仿宋_GB2312"/>
          <w:sz w:val="22"/>
        </w:rPr>
        <w:sectPr w:rsidR="00A73F56">
          <w:footerReference w:type="even" r:id="rId6"/>
          <w:footerReference w:type="default" r:id="rId7"/>
          <w:pgSz w:w="11906" w:h="16838"/>
          <w:pgMar w:top="1701" w:right="1474" w:bottom="1418" w:left="1474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仿宋_GB2312" w:eastAsia="仿宋_GB2312" w:hint="eastAsia"/>
          <w:sz w:val="32"/>
          <w:szCs w:val="28"/>
        </w:rPr>
        <w:t>（此件公开发布）</w:t>
      </w:r>
    </w:p>
    <w:p w:rsidR="00A73F56" w:rsidRDefault="00A73F56">
      <w:pPr>
        <w:spacing w:line="500" w:lineRule="exac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附件</w:t>
      </w:r>
    </w:p>
    <w:p w:rsidR="00A73F56" w:rsidRDefault="00A73F56">
      <w:pPr>
        <w:spacing w:line="500" w:lineRule="exact"/>
        <w:jc w:val="center"/>
        <w:rPr>
          <w:rFonts w:ascii="方正小标宋简体" w:eastAsia="方正小标宋简体"/>
          <w:w w:val="90"/>
          <w:sz w:val="40"/>
          <w:szCs w:val="28"/>
        </w:rPr>
      </w:pPr>
      <w:r>
        <w:rPr>
          <w:rFonts w:ascii="方正小标宋简体" w:eastAsia="方正小标宋简体" w:hint="eastAsia"/>
          <w:w w:val="90"/>
          <w:sz w:val="40"/>
          <w:szCs w:val="28"/>
        </w:rPr>
        <w:t>安溪县养殖环节病死猪无害化处理省级以上财政补助经费分配表</w:t>
      </w:r>
    </w:p>
    <w:p w:rsidR="00A73F56" w:rsidRDefault="00A73F56">
      <w:pPr>
        <w:spacing w:line="500" w:lineRule="exact"/>
        <w:jc w:val="center"/>
        <w:rPr>
          <w:rFonts w:ascii="宋体" w:cs="宋体"/>
          <w:w w:val="90"/>
          <w:sz w:val="22"/>
          <w:szCs w:val="21"/>
        </w:rPr>
      </w:pPr>
      <w:r>
        <w:rPr>
          <w:rFonts w:ascii="宋体" w:hAnsi="宋体" w:cs="宋体" w:hint="eastAsia"/>
          <w:w w:val="90"/>
          <w:sz w:val="22"/>
          <w:szCs w:val="21"/>
        </w:rPr>
        <w:t>（</w:t>
      </w:r>
      <w:r>
        <w:rPr>
          <w:rFonts w:ascii="宋体" w:hAnsi="宋体" w:cs="宋体"/>
          <w:w w:val="90"/>
          <w:sz w:val="22"/>
          <w:szCs w:val="21"/>
        </w:rPr>
        <w:t>2023</w:t>
      </w:r>
      <w:r>
        <w:rPr>
          <w:rFonts w:ascii="宋体" w:hAnsi="宋体" w:cs="宋体" w:hint="eastAsia"/>
          <w:w w:val="90"/>
          <w:sz w:val="22"/>
          <w:szCs w:val="21"/>
        </w:rPr>
        <w:t>年度）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6"/>
        <w:gridCol w:w="969"/>
        <w:gridCol w:w="3406"/>
        <w:gridCol w:w="1040"/>
        <w:gridCol w:w="1040"/>
        <w:gridCol w:w="1040"/>
        <w:gridCol w:w="1040"/>
        <w:gridCol w:w="1040"/>
        <w:gridCol w:w="1046"/>
        <w:gridCol w:w="1453"/>
        <w:gridCol w:w="1453"/>
        <w:gridCol w:w="1013"/>
      </w:tblGrid>
      <w:tr w:rsidR="00A73F56">
        <w:trPr>
          <w:trHeight w:hRule="exact" w:val="425"/>
        </w:trPr>
        <w:tc>
          <w:tcPr>
            <w:tcW w:w="206" w:type="pct"/>
            <w:vMerge w:val="restar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9" w:type="pct"/>
            <w:vMerge w:val="restar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1123" w:type="pct"/>
            <w:vMerge w:val="restar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养殖场名称</w:t>
            </w:r>
          </w:p>
        </w:tc>
        <w:tc>
          <w:tcPr>
            <w:tcW w:w="2060" w:type="pct"/>
            <w:gridSpan w:val="6"/>
            <w:vAlign w:val="center"/>
          </w:tcPr>
          <w:p w:rsidR="00A73F56" w:rsidRDefault="00A73F56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月份数量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58" w:type="pct"/>
            <w:gridSpan w:val="2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阶段统计</w:t>
            </w:r>
          </w:p>
        </w:tc>
        <w:tc>
          <w:tcPr>
            <w:tcW w:w="335" w:type="pct"/>
            <w:vMerge w:val="restar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单位：元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</w:tr>
      <w:tr w:rsidR="00A73F56">
        <w:trPr>
          <w:trHeight w:val="517"/>
        </w:trPr>
        <w:tc>
          <w:tcPr>
            <w:tcW w:w="206" w:type="pct"/>
            <w:vMerge/>
            <w:vAlign w:val="center"/>
          </w:tcPr>
          <w:p w:rsidR="00A73F56" w:rsidRDefault="00A73F5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19" w:type="pct"/>
            <w:vMerge/>
            <w:vAlign w:val="center"/>
          </w:tcPr>
          <w:p w:rsidR="00A73F56" w:rsidRDefault="00A73F5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23" w:type="pct"/>
            <w:vMerge/>
            <w:vAlign w:val="center"/>
          </w:tcPr>
          <w:p w:rsidR="00A73F56" w:rsidRDefault="00A73F5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20"/>
                <w:kern w:val="0"/>
                <w:szCs w:val="21"/>
              </w:rPr>
              <w:t>7</w:t>
            </w:r>
            <w:r>
              <w:rPr>
                <w:rFonts w:ascii="宋体" w:cs="宋体" w:hint="eastAsia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20"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20"/>
                <w:kern w:val="0"/>
                <w:szCs w:val="21"/>
              </w:rPr>
              <w:t>9</w:t>
            </w:r>
            <w:r>
              <w:rPr>
                <w:rFonts w:ascii="宋体" w:cs="宋体" w:hint="eastAsia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20"/>
                <w:kern w:val="0"/>
                <w:szCs w:val="21"/>
              </w:rPr>
              <w:t>10</w:t>
            </w:r>
            <w:r>
              <w:rPr>
                <w:rFonts w:ascii="宋体" w:cs="宋体" w:hint="eastAsia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20"/>
                <w:kern w:val="0"/>
                <w:szCs w:val="21"/>
              </w:rPr>
              <w:t>11</w:t>
            </w:r>
            <w:r>
              <w:rPr>
                <w:rFonts w:ascii="宋体" w:cs="宋体" w:hint="eastAsia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20"/>
                <w:kern w:val="0"/>
                <w:szCs w:val="21"/>
              </w:rPr>
              <w:t>12</w:t>
            </w:r>
            <w:r>
              <w:rPr>
                <w:rFonts w:ascii="宋体" w:cs="宋体" w:hint="eastAsia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8"/>
                <w:kern w:val="0"/>
                <w:szCs w:val="21"/>
              </w:rPr>
              <w:t>7-12</w:t>
            </w:r>
            <w:r>
              <w:rPr>
                <w:rFonts w:ascii="宋体" w:hAnsi="宋体" w:cs="宋体" w:hint="eastAsia"/>
                <w:color w:val="000000"/>
                <w:spacing w:val="-28"/>
                <w:kern w:val="0"/>
                <w:szCs w:val="21"/>
              </w:rPr>
              <w:t>月份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合计</w:t>
            </w:r>
          </w:p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（头）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7-12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月份合计</w:t>
            </w:r>
          </w:p>
          <w:p w:rsidR="00A73F56" w:rsidRDefault="00A73F56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</w:rPr>
              <w:t>金额（元）</w:t>
            </w:r>
          </w:p>
        </w:tc>
        <w:tc>
          <w:tcPr>
            <w:tcW w:w="335" w:type="pct"/>
            <w:vMerge/>
            <w:vAlign w:val="center"/>
          </w:tcPr>
          <w:p w:rsidR="00A73F56" w:rsidRDefault="00A73F56"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官桥镇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安溪县恒生农业综合开发有限公司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109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107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135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136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157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154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798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55860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55860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蓬莱镇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泉州市佳兴生态农业开发有限公司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33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17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8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16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24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98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6860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6860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蓬莱镇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szCs w:val="21"/>
              </w:rPr>
              <w:t>泉州市丰正生态农业有限公司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61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61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tabs>
                <w:tab w:val="left" w:pos="413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58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60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50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290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20300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20300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湖头镇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安溪新鑫友农牧发展有限公司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13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40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23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41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3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120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8400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8400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湖头镇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安溪县湖头兴牧种猪场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13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12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12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13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12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62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4340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4340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参内镇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安溪县佳和农牧有限公司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15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15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11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17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szCs w:val="21"/>
              </w:rPr>
              <w:t>15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73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5110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5110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安溪县城厢星福农场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16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14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21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27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19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6790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6790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安溪县城厢新威综合农场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35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29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28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28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22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9940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9940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安溪县益民农场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5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8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6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6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6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2170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2170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祥华乡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安溪县金新威尔综合开发农场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64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63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60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53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24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18480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18480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安溪县龙涓创盛种猪养殖场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35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35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35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35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35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12250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12250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泉州市举源农林综合开发有限公司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73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83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85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78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85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28280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28280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泉州佑康农牧科技有限公司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99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59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82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71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60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25970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25970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西坪镇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安溪县源森农业综合开发有限公司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63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119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119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116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108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108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44330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44330</w:t>
            </w:r>
          </w:p>
        </w:tc>
      </w:tr>
      <w:tr w:rsidR="00A73F56">
        <w:trPr>
          <w:trHeight w:hRule="exact" w:val="369"/>
        </w:trPr>
        <w:tc>
          <w:tcPr>
            <w:tcW w:w="206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长卿镇</w:t>
            </w:r>
          </w:p>
        </w:tc>
        <w:tc>
          <w:tcPr>
            <w:tcW w:w="1123" w:type="pct"/>
            <w:vAlign w:val="center"/>
          </w:tcPr>
          <w:p w:rsidR="00A73F56" w:rsidRDefault="00A73F56" w:rsidP="00A73F56">
            <w:pPr>
              <w:widowControl/>
              <w:adjustRightInd w:val="0"/>
              <w:snapToGrid w:val="0"/>
              <w:spacing w:line="240" w:lineRule="exact"/>
              <w:ind w:firstLineChars="60" w:firstLine="3168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</w:rPr>
              <w:t>泉州市巫湖农业开发有限公司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54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50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49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spacing w:val="-10"/>
                <w:kern w:val="0"/>
                <w:szCs w:val="21"/>
              </w:rPr>
              <w:t>48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14070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14070</w:t>
            </w:r>
          </w:p>
        </w:tc>
      </w:tr>
      <w:tr w:rsidR="00A73F56">
        <w:trPr>
          <w:trHeight w:hRule="exact" w:val="369"/>
        </w:trPr>
        <w:tc>
          <w:tcPr>
            <w:tcW w:w="1647" w:type="pct"/>
            <w:gridSpan w:val="3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安溪县合计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172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688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744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731</w:t>
            </w:r>
          </w:p>
        </w:tc>
        <w:tc>
          <w:tcPr>
            <w:tcW w:w="343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759</w:t>
            </w:r>
          </w:p>
        </w:tc>
        <w:tc>
          <w:tcPr>
            <w:tcW w:w="344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665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3759</w:t>
            </w:r>
          </w:p>
        </w:tc>
        <w:tc>
          <w:tcPr>
            <w:tcW w:w="479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263150</w:t>
            </w:r>
          </w:p>
        </w:tc>
        <w:tc>
          <w:tcPr>
            <w:tcW w:w="335" w:type="pct"/>
            <w:vAlign w:val="center"/>
          </w:tcPr>
          <w:p w:rsidR="00A73F56" w:rsidRDefault="00A73F56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263150</w:t>
            </w:r>
          </w:p>
        </w:tc>
      </w:tr>
    </w:tbl>
    <w:p w:rsidR="00A73F56" w:rsidRDefault="00A73F56" w:rsidP="00A73F56">
      <w:pPr>
        <w:spacing w:beforeLines="50" w:line="240" w:lineRule="exact"/>
        <w:ind w:firstLineChars="100" w:firstLine="31680"/>
        <w:rPr>
          <w:rFonts w:ascii="宋体"/>
          <w:szCs w:val="21"/>
        </w:rPr>
        <w:sectPr w:rsidR="00A73F56">
          <w:pgSz w:w="16838" w:h="11906" w:orient="landscape"/>
          <w:pgMar w:top="1247" w:right="851" w:bottom="1077" w:left="851" w:header="851" w:footer="851" w:gutter="0"/>
          <w:pgNumType w:fmt="numberInDash"/>
          <w:cols w:space="720"/>
          <w:docGrid w:type="lines" w:linePitch="312"/>
        </w:sectPr>
      </w:pPr>
      <w:r>
        <w:rPr>
          <w:rFonts w:ascii="宋体" w:hAnsi="宋体" w:hint="eastAsia"/>
          <w:szCs w:val="21"/>
        </w:rPr>
        <w:t>备注：</w:t>
      </w:r>
      <w:r>
        <w:rPr>
          <w:rFonts w:ascii="宋体" w:hAnsi="宋体"/>
          <w:szCs w:val="21"/>
        </w:rPr>
        <w:t>1</w:t>
      </w:r>
      <w:r>
        <w:rPr>
          <w:rFonts w:ascii="宋体" w:hint="eastAsia"/>
          <w:szCs w:val="21"/>
        </w:rPr>
        <w:t>、</w:t>
      </w:r>
      <w:r>
        <w:rPr>
          <w:rFonts w:ascii="宋体" w:hAnsi="宋体" w:hint="eastAsia"/>
          <w:szCs w:val="21"/>
        </w:rPr>
        <w:t>本期为统筹中央和省级财政补贴每头</w:t>
      </w:r>
      <w:r>
        <w:rPr>
          <w:rFonts w:ascii="宋体" w:hAnsi="宋体"/>
          <w:szCs w:val="21"/>
        </w:rPr>
        <w:t>70</w:t>
      </w:r>
      <w:r>
        <w:rPr>
          <w:rFonts w:ascii="宋体" w:hAnsi="宋体" w:hint="eastAsia"/>
          <w:szCs w:val="21"/>
        </w:rPr>
        <w:t>元发放；</w:t>
      </w:r>
      <w:r>
        <w:rPr>
          <w:rFonts w:ascii="宋体" w:hAnsi="宋体"/>
          <w:szCs w:val="21"/>
        </w:rPr>
        <w:t>2</w:t>
      </w:r>
      <w:r>
        <w:rPr>
          <w:rFonts w:ascii="宋体" w:hint="eastAsia"/>
          <w:szCs w:val="21"/>
        </w:rPr>
        <w:t>、</w:t>
      </w:r>
      <w:r>
        <w:rPr>
          <w:rFonts w:ascii="宋体" w:hAnsi="宋体" w:cs="宋体" w:hint="eastAsia"/>
          <w:color w:val="000000"/>
          <w:spacing w:val="-10"/>
          <w:kern w:val="0"/>
          <w:szCs w:val="21"/>
        </w:rPr>
        <w:t>安溪县源森农业综合开发有限公司补发上期结欠</w:t>
      </w:r>
      <w:r>
        <w:rPr>
          <w:rFonts w:ascii="宋体" w:hAnsi="宋体" w:cs="宋体"/>
          <w:color w:val="000000"/>
          <w:spacing w:val="-10"/>
          <w:kern w:val="0"/>
          <w:szCs w:val="21"/>
        </w:rPr>
        <w:t>20</w:t>
      </w:r>
      <w:r>
        <w:rPr>
          <w:rFonts w:ascii="宋体" w:hAnsi="宋体" w:cs="宋体" w:hint="eastAsia"/>
          <w:color w:val="000000"/>
          <w:spacing w:val="-10"/>
          <w:kern w:val="0"/>
          <w:szCs w:val="21"/>
        </w:rPr>
        <w:t>元；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、结余</w:t>
      </w:r>
      <w:r>
        <w:rPr>
          <w:rFonts w:ascii="宋体" w:hAnsi="宋体"/>
          <w:szCs w:val="21"/>
        </w:rPr>
        <w:t>16</w:t>
      </w:r>
      <w:r>
        <w:rPr>
          <w:rFonts w:ascii="宋体"/>
          <w:szCs w:val="21"/>
        </w:rPr>
        <w:t>.</w:t>
      </w:r>
      <w:r>
        <w:rPr>
          <w:rFonts w:ascii="宋体" w:hAnsi="宋体"/>
          <w:szCs w:val="21"/>
        </w:rPr>
        <w:t>685</w:t>
      </w:r>
      <w:r>
        <w:rPr>
          <w:rFonts w:ascii="宋体" w:hAnsi="宋体" w:hint="eastAsia"/>
          <w:szCs w:val="21"/>
        </w:rPr>
        <w:t>万元根据文件要求转为</w:t>
      </w:r>
      <w:r>
        <w:rPr>
          <w:rFonts w:ascii="宋体" w:hAnsi="宋体"/>
          <w:szCs w:val="21"/>
        </w:rPr>
        <w:t>2024</w:t>
      </w:r>
      <w:r>
        <w:rPr>
          <w:rFonts w:ascii="宋体" w:hAnsi="宋体" w:hint="eastAsia"/>
          <w:szCs w:val="21"/>
        </w:rPr>
        <w:t>年度预拨资金。</w:t>
      </w:r>
    </w:p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/>
    <w:p w:rsidR="00A73F56" w:rsidRDefault="00A73F56"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/>
      </w:r>
    </w:p>
    <w:p w:rsidR="00A73F56" w:rsidRDefault="00A73F56">
      <w:pPr>
        <w:rPr>
          <w:rFonts w:ascii="仿宋_GB2312" w:eastAsia="仿宋_GB2312"/>
          <w:sz w:val="28"/>
        </w:rPr>
      </w:pPr>
    </w:p>
    <w:p w:rsidR="00A73F56" w:rsidRDefault="00A73F56">
      <w:pPr>
        <w:rPr>
          <w:rFonts w:ascii="仿宋_GB2312" w:eastAsia="仿宋_GB2312"/>
          <w:sz w:val="28"/>
        </w:rPr>
      </w:pPr>
    </w:p>
    <w:p w:rsidR="00A73F56" w:rsidRDefault="00A73F56">
      <w:pPr>
        <w:rPr>
          <w:rFonts w:ascii="仿宋_GB2312" w:eastAsia="仿宋_GB2312"/>
          <w:sz w:val="28"/>
        </w:rPr>
      </w:pPr>
    </w:p>
    <w:p w:rsidR="00A73F56" w:rsidRDefault="00A73F56">
      <w:pPr>
        <w:rPr>
          <w:rFonts w:ascii="仿宋_GB2312" w:eastAsia="仿宋_GB2312"/>
          <w:sz w:val="28"/>
        </w:rPr>
      </w:pPr>
    </w:p>
    <w:p w:rsidR="00A73F56" w:rsidRDefault="00A73F56">
      <w:pPr>
        <w:rPr>
          <w:rFonts w:ascii="仿宋_GB2312" w:eastAsia="仿宋_GB2312"/>
          <w:sz w:val="28"/>
        </w:rPr>
      </w:pPr>
      <w:r>
        <w:rPr>
          <w:noProof/>
        </w:rPr>
        <w:pict>
          <v:line id="_x0000_s1026" style="position:absolute;left:0;text-align:left;z-index:251657728" from="-9pt,.6pt" to="423pt,.6pt"/>
        </w:pict>
      </w:r>
      <w:r>
        <w:rPr>
          <w:rFonts w:ascii="仿宋_GB2312" w:eastAsia="仿宋_GB2312" w:hint="eastAsia"/>
          <w:sz w:val="28"/>
        </w:rPr>
        <w:t>抄送：安溪县财政局，存档。</w:t>
      </w:r>
    </w:p>
    <w:p w:rsidR="00A73F56" w:rsidRDefault="00A73F56">
      <w:pPr>
        <w:rPr>
          <w:rFonts w:ascii="仿宋_GB2312" w:eastAsia="仿宋_GB2312"/>
          <w:sz w:val="28"/>
        </w:rPr>
      </w:pPr>
      <w:r>
        <w:rPr>
          <w:noProof/>
        </w:rPr>
        <w:pict>
          <v:line id="_x0000_s1027" style="position:absolute;left:0;text-align:left;z-index:251658752" from="-9pt,31.65pt" to="423pt,31.65pt"/>
        </w:pict>
      </w:r>
      <w:r>
        <w:rPr>
          <w:noProof/>
        </w:rPr>
        <w:pict>
          <v:line id="_x0000_s1028" style="position:absolute;left:0;text-align:left;z-index:251656704" from="-9pt,0" to="423pt,0"/>
        </w:pict>
      </w:r>
      <w:r>
        <w:rPr>
          <w:rFonts w:ascii="仿宋_GB2312" w:eastAsia="仿宋_GB2312" w:hint="eastAsia"/>
          <w:sz w:val="28"/>
        </w:rPr>
        <w:t>安溪县农业农村局办公室</w:t>
      </w:r>
      <w:r>
        <w:rPr>
          <w:rFonts w:ascii="仿宋_GB2312" w:eastAsia="仿宋_GB2312"/>
          <w:sz w:val="28"/>
        </w:rPr>
        <w:t xml:space="preserve">                2024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月</w:t>
      </w:r>
      <w:bookmarkStart w:id="0" w:name="_GoBack"/>
      <w:bookmarkEnd w:id="0"/>
      <w:r>
        <w:rPr>
          <w:rFonts w:ascii="仿宋_GB2312" w:eastAsia="仿宋_GB2312"/>
          <w:sz w:val="28"/>
        </w:rPr>
        <w:t>21</w:t>
      </w:r>
      <w:r>
        <w:rPr>
          <w:rFonts w:ascii="仿宋_GB2312" w:eastAsia="仿宋_GB2312" w:hint="eastAsia"/>
          <w:sz w:val="28"/>
        </w:rPr>
        <w:t>日印发</w:t>
      </w:r>
    </w:p>
    <w:sectPr w:rsidR="00A73F56" w:rsidSect="00ED3A7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56" w:rsidRDefault="00A73F56" w:rsidP="00ED3A70">
      <w:r>
        <w:separator/>
      </w:r>
    </w:p>
  </w:endnote>
  <w:endnote w:type="continuationSeparator" w:id="0">
    <w:p w:rsidR="00A73F56" w:rsidRDefault="00A73F56" w:rsidP="00ED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56" w:rsidRDefault="00A73F5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F56" w:rsidRDefault="00A73F5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56" w:rsidRDefault="00A73F56">
    <w:pPr>
      <w:pStyle w:val="Footer"/>
      <w:framePr w:wrap="around" w:vAnchor="text" w:hAnchor="margin" w:xAlign="outside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/>
        <w:sz w:val="24"/>
        <w:szCs w:val="24"/>
      </w:rPr>
      <w:fldChar w:fldCharType="begin"/>
    </w:r>
    <w:r>
      <w:rPr>
        <w:rStyle w:val="PageNumber"/>
        <w:rFonts w:ascii="宋体" w:hAnsi="宋体"/>
        <w:sz w:val="24"/>
        <w:szCs w:val="24"/>
      </w:rPr>
      <w:instrText xml:space="preserve">PAGE  </w:instrText>
    </w:r>
    <w:r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- 3 -</w:t>
    </w:r>
    <w:r>
      <w:rPr>
        <w:rStyle w:val="PageNumber"/>
        <w:rFonts w:ascii="宋体" w:hAnsi="宋体"/>
        <w:sz w:val="24"/>
        <w:szCs w:val="24"/>
      </w:rPr>
      <w:fldChar w:fldCharType="end"/>
    </w:r>
  </w:p>
  <w:p w:rsidR="00A73F56" w:rsidRDefault="00A73F5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56" w:rsidRDefault="00A73F56" w:rsidP="00ED3A70">
      <w:r>
        <w:separator/>
      </w:r>
    </w:p>
  </w:footnote>
  <w:footnote w:type="continuationSeparator" w:id="0">
    <w:p w:rsidR="00A73F56" w:rsidRDefault="00A73F56" w:rsidP="00ED3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2F46"/>
    <w:rsid w:val="00014462"/>
    <w:rsid w:val="00023715"/>
    <w:rsid w:val="000C0F97"/>
    <w:rsid w:val="000D01C4"/>
    <w:rsid w:val="00141480"/>
    <w:rsid w:val="00172A27"/>
    <w:rsid w:val="001B084B"/>
    <w:rsid w:val="001F0508"/>
    <w:rsid w:val="001F6C66"/>
    <w:rsid w:val="00266FA1"/>
    <w:rsid w:val="002E7458"/>
    <w:rsid w:val="002F5BCD"/>
    <w:rsid w:val="00334B34"/>
    <w:rsid w:val="00363F0B"/>
    <w:rsid w:val="0038101E"/>
    <w:rsid w:val="003C27D6"/>
    <w:rsid w:val="004C2927"/>
    <w:rsid w:val="004C66E3"/>
    <w:rsid w:val="004D0187"/>
    <w:rsid w:val="0050241B"/>
    <w:rsid w:val="00551EED"/>
    <w:rsid w:val="0055234A"/>
    <w:rsid w:val="00557679"/>
    <w:rsid w:val="005D3FA1"/>
    <w:rsid w:val="005F1EE9"/>
    <w:rsid w:val="006331A0"/>
    <w:rsid w:val="00710991"/>
    <w:rsid w:val="00716CE2"/>
    <w:rsid w:val="007246D7"/>
    <w:rsid w:val="00732280"/>
    <w:rsid w:val="0077526E"/>
    <w:rsid w:val="007C4D83"/>
    <w:rsid w:val="007C7098"/>
    <w:rsid w:val="00801B72"/>
    <w:rsid w:val="00814837"/>
    <w:rsid w:val="00841089"/>
    <w:rsid w:val="008762C6"/>
    <w:rsid w:val="008808D5"/>
    <w:rsid w:val="008B556C"/>
    <w:rsid w:val="008D19EA"/>
    <w:rsid w:val="008E392D"/>
    <w:rsid w:val="00901357"/>
    <w:rsid w:val="009168D2"/>
    <w:rsid w:val="009836EC"/>
    <w:rsid w:val="009D5793"/>
    <w:rsid w:val="009F6779"/>
    <w:rsid w:val="00A03762"/>
    <w:rsid w:val="00A437CE"/>
    <w:rsid w:val="00A568C8"/>
    <w:rsid w:val="00A608F2"/>
    <w:rsid w:val="00A73F56"/>
    <w:rsid w:val="00AB5D12"/>
    <w:rsid w:val="00AC6565"/>
    <w:rsid w:val="00B01482"/>
    <w:rsid w:val="00B32C6C"/>
    <w:rsid w:val="00B414AE"/>
    <w:rsid w:val="00B46C44"/>
    <w:rsid w:val="00BD3558"/>
    <w:rsid w:val="00BE512B"/>
    <w:rsid w:val="00C01569"/>
    <w:rsid w:val="00C24E09"/>
    <w:rsid w:val="00C7209F"/>
    <w:rsid w:val="00C806E1"/>
    <w:rsid w:val="00CB0AB2"/>
    <w:rsid w:val="00CB27F5"/>
    <w:rsid w:val="00CF05ED"/>
    <w:rsid w:val="00D23D55"/>
    <w:rsid w:val="00D40A76"/>
    <w:rsid w:val="00D47C68"/>
    <w:rsid w:val="00D56065"/>
    <w:rsid w:val="00D72EE5"/>
    <w:rsid w:val="00DA7D49"/>
    <w:rsid w:val="00DC720B"/>
    <w:rsid w:val="00DE68F9"/>
    <w:rsid w:val="00E16B3F"/>
    <w:rsid w:val="00E2727A"/>
    <w:rsid w:val="00E34A67"/>
    <w:rsid w:val="00E50986"/>
    <w:rsid w:val="00E51DDF"/>
    <w:rsid w:val="00E7613F"/>
    <w:rsid w:val="00ED3A70"/>
    <w:rsid w:val="00EE1A01"/>
    <w:rsid w:val="00EE4FAD"/>
    <w:rsid w:val="00EF5A08"/>
    <w:rsid w:val="00F34C77"/>
    <w:rsid w:val="00F753C1"/>
    <w:rsid w:val="00FB59FA"/>
    <w:rsid w:val="00FB5BAA"/>
    <w:rsid w:val="00FB7E64"/>
    <w:rsid w:val="00FD07E8"/>
    <w:rsid w:val="00FD2E06"/>
    <w:rsid w:val="01144A18"/>
    <w:rsid w:val="01622C30"/>
    <w:rsid w:val="03421683"/>
    <w:rsid w:val="07F9414A"/>
    <w:rsid w:val="08F63BB0"/>
    <w:rsid w:val="097404CC"/>
    <w:rsid w:val="0BFD10EF"/>
    <w:rsid w:val="0C5340A3"/>
    <w:rsid w:val="0DBB0DA2"/>
    <w:rsid w:val="150204E8"/>
    <w:rsid w:val="18AC1ABE"/>
    <w:rsid w:val="18E96E1D"/>
    <w:rsid w:val="1C42650E"/>
    <w:rsid w:val="25D27D6A"/>
    <w:rsid w:val="25F41A3C"/>
    <w:rsid w:val="28113B9D"/>
    <w:rsid w:val="295F74D3"/>
    <w:rsid w:val="31AA6315"/>
    <w:rsid w:val="32F35E64"/>
    <w:rsid w:val="362205F2"/>
    <w:rsid w:val="37011F70"/>
    <w:rsid w:val="40B9071B"/>
    <w:rsid w:val="437D536C"/>
    <w:rsid w:val="43FC4EB2"/>
    <w:rsid w:val="48DE5F2C"/>
    <w:rsid w:val="4E5C706F"/>
    <w:rsid w:val="516D0F33"/>
    <w:rsid w:val="52650633"/>
    <w:rsid w:val="529E05E0"/>
    <w:rsid w:val="637D34C4"/>
    <w:rsid w:val="65EE676A"/>
    <w:rsid w:val="68CC0783"/>
    <w:rsid w:val="6D15560C"/>
    <w:rsid w:val="6F7C472A"/>
    <w:rsid w:val="6FB93A72"/>
    <w:rsid w:val="7150795D"/>
    <w:rsid w:val="715507CE"/>
    <w:rsid w:val="74C83C27"/>
    <w:rsid w:val="753F43E0"/>
    <w:rsid w:val="76943E71"/>
    <w:rsid w:val="792F134E"/>
    <w:rsid w:val="7E4A7E72"/>
    <w:rsid w:val="7FA1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仿宋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7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3A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A70"/>
    <w:rPr>
      <w:rFonts w:ascii="Times New Roman" w:eastAsia="宋体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ED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3A7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D3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216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张一川</dc:creator>
  <cp:keywords/>
  <dc:description/>
  <cp:lastModifiedBy>User</cp:lastModifiedBy>
  <cp:revision>24</cp:revision>
  <cp:lastPrinted>2024-02-19T00:55:00Z</cp:lastPrinted>
  <dcterms:created xsi:type="dcterms:W3CDTF">2022-02-14T00:56:00Z</dcterms:created>
  <dcterms:modified xsi:type="dcterms:W3CDTF">2024-02-26T00:44:00Z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